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D"/>
        <w:spacing w:before="0" w:beforeAutospacing="0" w:after="0" w:afterAutospacing="0"/>
        <w:ind w:left="0" w:right="0" w:firstLine="0"/>
        <w:rPr>
          <w:rFonts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D"/>
        </w:rPr>
        <w:t>会计方法的选择对会计信息披露的影响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D"/>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D"/>
        </w:rPr>
        <w:t>一、会计信息披露的重要性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对于国家而言，财务会计报告是国家经济管理部门制定宏观经济管理政策和经济政策的重要信息来源，是国家进行经济宏观调控的依据；对于主管部门而言，主管部门需要通过提供的会计信息了解企业的经营业绩和财务状况，准确地判断公司的发展情况，从而更好地制定各项经济管理政策；对于投资者、债权人和潜在投资者等外部投资者而言，他们对各个公司的了解完全来自于各个公司所公开提供的会计信息，公司提供的信息准确才能使他们做出正确的投资和贷款决策，减少投资风险，从而能促进国民经济整体健康稳定发展；对于公司内部经营管理者而言，他们能通过披露的信息掌握本单位的经营管理情况，及时发现本单位发展过程中存在的长处和不足，有利于管理者对本单位的工作进行不断改善，从而提高企业的经济效益。在现行经济环境下，我国上市公司的信息披露采用自愿性为主，强制性和自愿性相结合的方式，导致上市公司在信息披露方面还存在着缺陷，披露过程中常见的缺陷有会计披露的信息不真实、不充分、不及时、不规范。为了解决这些问题需要政府，社会，公司等各方面的共同努力，会计方法作为核算和监督会计对象，执行会计职能，实现会计目标的手段，对会计信息的披露也具有一定的影响。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二、会计方法的选择对会计信息披露的影响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（一）会计核算方法对信息披露的影响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会计核算是会计的基本职能之一，作为一种对会计对象进行计量、记录、计算和核算的方法，它是其他方法的基础，它计量是否准确直接影响到后期记录的准确。在会计确认、计量、记录和报告的过程中都需要使用会计核算方法。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1. 会计确认过程中会计核算方法的选择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进入会计处理的其他步骤，从而决定了会计信息的真实度和完整度，如果会计确认过程中录入的信息不真实就会导致的最后提供的财务报告不真实。会计确认的标准有可定义性、可计量性、相关性、可靠性，其中可定义性和可计量性是会计确认的两个首要标准。这就要求要保持会计信息量会计确认贯穿于整个会计工作的始末，是会计工作中最重要的一步。即要保证所登记的数量是正确的，保证会计信息登记的时间是准确的，保证所设置的会计科目和所登记的账簿是完整的、合理的、符合相关法律规定的、不会对使用者造成错误引导的。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2. 会计计量过程中会计核算方法的选择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会计核算计量标准是用作会计计量的各种标准，可供选择的有名义货币标准和固定货币标准，使用名义货币计量时可以简化会计核算，减少人力消耗，使用名义货币时所计量的数字是确定的，保证了会计信息的真实性，但在通货膨胀或通货萎缩的情况下，名义货币的购买力发生极大变化，导致会计信息失真。而在使用固定货币计量时，采用的是币值稳定的货币，避免了币值不稳定的情况，使计量的会计信息具有一致性和可比性，但它对会计人员的专业性要求较高，它要求会计人员能根据本企业的具体情况确定适合本企业的记账本位币。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3. 会计记录过程中对会计核算方法的选择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会计记录过程中主要使用单式记账法和复式记账法进行记录，单式记账法较简便，它只将每笔经济业务登记在一个账户中，一般只登记现金、银行存款的收支业务和各种往来账项，它所提供的信息不够完整，是片面的，也不能反映出各账户间的对应关系，更无法在后期反映账户的试算平衡关系，无法判断结果是否正确，因此只适用于一些个体经济。复式记账法弥补了单式记账法的不足，它的原理较科学，直到现在，它已经是国内外企业和行政事业单位采用的方法，它将企业发生的每笔经济业务同时登记在相互联系的两个及两个以上的账户中，这样不仅能通过账户反映出资金运动的情况，还能根据账户间的对应关系对后期的会计结果进行试算平衡，检查账户记录的正确性。另外，在会计记录形式方面，因会计账簿的多样性，企业在进行会计核算前，应根据本企业的实际情况设置相应的会计账户和会计账簿，以便能更好的反映企业的财务状况，确保会计报告提供的信息能满足不同信息使用者的需要。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4. 会计报告过程中会计核算方法的选择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财务会计报告包括财务会计报表及其说明。财务报表只是将前几个过程提供信息以数字的方式表达出来，反映不出数字背后的情况。例如在资产负债表中的资金一栏是银行存款和库存现金的总和，通过这个数字看不出构成资金的库存现金和银行存款所占的份额有多少，若信息使用者要判断企业资金流动情况，财务报表就满足不了使用者的需要，这时就需要将这些信息在财务报表附注上记录出来。另外企业在编制财务报表时可能选择了不同的会计政策，企业需要将财务报表的编制基础、编制依据、编制原则和方法及主要事项在财务报表附注中加以说明，加强信息使用者对报表信息的理解，并且便于同其他企业进行比较。因此在填写财务报表附注时，要妥善思考，对所披露的信息加以慎重选择，否则填制的信息不实或不足，都有可能会误导信息使用者，造成麻烦。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（二）会计分析方法的选择对会计信息披露的影响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会计分析是对会计核算过程提供的会计信息进行分析、评价和总结，采用不同的会计方法进行分析能为不同的会计信息使用者提供对他们有利的信息，从而有利于更好的对经济活动进行管理。在对一个会计期间进行分析时，所得到的信息是片面的，无法从这一个期间判断该期间的经济效益是否有提高，只有和其他的会计期间进行比较，才能知道企业财务经营总体的变化情况，判断这种变化情况对企业的发展有怎样的影响并从具体上确定引起公司财务状况和经营成果变动的主要原因，预测公司未来发展的趋势，从而利于投资者、债权人进行相关的经济决策。而比率分析法是用以分析和评价公司的经营成果的一种方法。例如企业管理人员在面对财务报表时，他能根据报表上的各类数字判断出这个会计期间的成本、收入、利润各是多少，但这些信息对管理者来讲没有多少实用价值，他虽然关心企业这个期间收入多少花费了多少赚了多少，但他更看重的是利润占收入的比重。使用比率将这些信息体现出来有利于信息使用者的判断，掌握更多的信息，也有利于企业间的相互比较，是企业常用的分析方法。但是比率分析法是一种静态分析法，它使用的数据是历史性数据，对于未来经济发展趋势的判断并非绝对可靠，其次它反映的数据是片面的，在使用它提供的数据进行分析时要考虑其他数据。</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2ED3293"/>
    <w:rsid w:val="07007DED"/>
    <w:rsid w:val="088E1189"/>
    <w:rsid w:val="089205A8"/>
    <w:rsid w:val="08FB0068"/>
    <w:rsid w:val="10536B96"/>
    <w:rsid w:val="10E618AD"/>
    <w:rsid w:val="12140126"/>
    <w:rsid w:val="191646D0"/>
    <w:rsid w:val="1D277EBE"/>
    <w:rsid w:val="21F21BC9"/>
    <w:rsid w:val="247A270F"/>
    <w:rsid w:val="24993F5B"/>
    <w:rsid w:val="24C171D6"/>
    <w:rsid w:val="28992452"/>
    <w:rsid w:val="28D87F84"/>
    <w:rsid w:val="2F670AA4"/>
    <w:rsid w:val="2F8C366B"/>
    <w:rsid w:val="307644E1"/>
    <w:rsid w:val="33DF61D8"/>
    <w:rsid w:val="34835DFD"/>
    <w:rsid w:val="3E017E22"/>
    <w:rsid w:val="3EAE2B17"/>
    <w:rsid w:val="3F9D313A"/>
    <w:rsid w:val="40CA1BEA"/>
    <w:rsid w:val="43C81906"/>
    <w:rsid w:val="48325104"/>
    <w:rsid w:val="48361428"/>
    <w:rsid w:val="4E134EA5"/>
    <w:rsid w:val="52632ED3"/>
    <w:rsid w:val="55B6388E"/>
    <w:rsid w:val="583F2B0D"/>
    <w:rsid w:val="5B3D2E29"/>
    <w:rsid w:val="65D326AB"/>
    <w:rsid w:val="665F0B31"/>
    <w:rsid w:val="68010EDA"/>
    <w:rsid w:val="68AD264C"/>
    <w:rsid w:val="6D325E85"/>
    <w:rsid w:val="6DC05585"/>
    <w:rsid w:val="70BE5E11"/>
    <w:rsid w:val="70C502DC"/>
    <w:rsid w:val="71A654FB"/>
    <w:rsid w:val="73A44D6C"/>
    <w:rsid w:val="7DCC3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175</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2019-02-19T06:42:20Z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