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r>
        <w:rPr>
          <w:rFonts w:hint="eastAsia"/>
          <w:lang w:eastAsia="zh-CN"/>
        </w:rPr>
        <w:t>　</w:t>
      </w:r>
      <w:bookmarkStart w:id="0" w:name="_GoBack"/>
      <w:r>
        <w:rPr>
          <w:rFonts w:hint="eastAsia"/>
          <w:lang w:eastAsia="zh-CN"/>
        </w:rPr>
        <w:t>　B托收，是出口人在货物装运后，开具以进口方为付款人的汇票，委托出口地银行通过委托进口地的分行或代理行代进口人收取货款的一种结算方式。　托收属于商业信用，采用的逆汇法</w:t>
      </w:r>
    </w:p>
    <w:p>
      <w:pPr>
        <w:rPr>
          <w:rFonts w:hint="eastAsia"/>
          <w:lang w:eastAsia="zh-CN"/>
        </w:rPr>
      </w:pPr>
    </w:p>
    <w:p>
      <w:pPr>
        <w:rPr>
          <w:rFonts w:hint="eastAsia"/>
          <w:lang w:eastAsia="zh-CN"/>
        </w:rPr>
      </w:pPr>
      <w:r>
        <w:rPr>
          <w:rFonts w:hint="eastAsia"/>
          <w:lang w:eastAsia="zh-CN"/>
        </w:rPr>
        <w:t>　　C信用证：是一种银行开立的有条件的承诺付款的书面文件；优点：信用证支付解决了汇付和托收中买卖双方风险承担责任严重不平衡的缺陷，使买卖双方的权利都得到了可靠的保障　缺点：支付费用较高，时间较长，程序复杂</w:t>
      </w:r>
    </w:p>
    <w:p>
      <w:pPr>
        <w:rPr>
          <w:rFonts w:hint="eastAsia"/>
          <w:lang w:eastAsia="zh-CN"/>
        </w:rPr>
      </w:pPr>
    </w:p>
    <w:p>
      <w:pPr>
        <w:rPr>
          <w:rFonts w:hint="eastAsia"/>
          <w:lang w:eastAsia="zh-CN"/>
        </w:rPr>
      </w:pPr>
      <w:r>
        <w:rPr>
          <w:rFonts w:hint="eastAsia"/>
          <w:lang w:eastAsia="zh-CN"/>
        </w:rPr>
        <w:t>　　六运输条款：运输方式：海洋运输（国际贸易中最主要的运输方式）、铁路、航空、内河、公路、管道　海洋运输优点：运量大、运费低、航道四通八达；缺点：速度慢，航行风险大，到达日期不准。</w:t>
      </w:r>
    </w:p>
    <w:p>
      <w:pPr>
        <w:rPr>
          <w:rFonts w:hint="eastAsia"/>
          <w:lang w:eastAsia="zh-CN"/>
        </w:rPr>
      </w:pPr>
    </w:p>
    <w:p>
      <w:pPr>
        <w:rPr>
          <w:rFonts w:hint="eastAsia"/>
          <w:lang w:eastAsia="zh-CN"/>
        </w:rPr>
      </w:pPr>
      <w:r>
        <w:rPr>
          <w:rFonts w:hint="eastAsia"/>
          <w:lang w:eastAsia="zh-CN"/>
        </w:rPr>
        <w:t>　　班轮运输：固定的船期、航线、停靠港口、固定的运费率，运价以W/M表示，即按货物毛重或体积</w:t>
      </w:r>
    </w:p>
    <w:bookmarkEnd w:id="0"/>
    <w:p>
      <w:pPr>
        <w:rPr>
          <w:rFonts w:hint="eastAsia"/>
          <w:lang w:eastAsia="zh-CN"/>
        </w:rPr>
      </w:pPr>
    </w:p>
    <w:p>
      <w:pPr>
        <w:rPr>
          <w:rFonts w:hint="eastAsia"/>
          <w:lang w:eastAsia="zh-CN"/>
        </w:rPr>
      </w:pPr>
      <w:r>
        <w:rPr>
          <w:rFonts w:hint="eastAsia"/>
          <w:lang w:eastAsia="zh-CN"/>
        </w:rPr>
        <w:t>　　集装箱：优点</w:t>
      </w:r>
    </w:p>
    <w:p>
      <w:pPr>
        <w:rPr>
          <w:rFonts w:hint="eastAsia"/>
          <w:lang w:eastAsia="zh-CN"/>
        </w:rPr>
      </w:pPr>
    </w:p>
    <w:p>
      <w:pPr>
        <w:rPr>
          <w:rFonts w:hint="eastAsia"/>
          <w:lang w:eastAsia="zh-CN"/>
        </w:rPr>
      </w:pPr>
      <w:r>
        <w:rPr>
          <w:rFonts w:hint="eastAsia"/>
          <w:lang w:eastAsia="zh-CN"/>
        </w:rPr>
        <w:t>　　A提高装卸效率，加速了船舶困难</w:t>
      </w:r>
    </w:p>
    <w:p>
      <w:pPr>
        <w:rPr>
          <w:rFonts w:hint="eastAsia"/>
          <w:lang w:eastAsia="zh-CN"/>
        </w:rPr>
      </w:pPr>
    </w:p>
    <w:p>
      <w:pPr>
        <w:rPr>
          <w:rFonts w:hint="eastAsia"/>
          <w:lang w:eastAsia="zh-CN"/>
        </w:rPr>
      </w:pPr>
      <w:r>
        <w:rPr>
          <w:rFonts w:hint="eastAsia"/>
          <w:lang w:eastAsia="zh-CN"/>
        </w:rPr>
        <w:t>　　B有利于提高运输质量，减少货物损差</w:t>
      </w:r>
    </w:p>
    <w:p>
      <w:pPr>
        <w:rPr>
          <w:rFonts w:hint="eastAsia"/>
          <w:lang w:eastAsia="zh-CN"/>
        </w:rPr>
      </w:pPr>
    </w:p>
    <w:p>
      <w:pPr>
        <w:rPr>
          <w:rFonts w:hint="eastAsia"/>
          <w:lang w:eastAsia="zh-CN"/>
        </w:rPr>
      </w:pPr>
      <w:r>
        <w:rPr>
          <w:rFonts w:hint="eastAsia"/>
          <w:lang w:eastAsia="zh-CN"/>
        </w:rPr>
        <w:t>　　C节省各项费用，降低货运成本</w:t>
      </w:r>
    </w:p>
    <w:p>
      <w:pPr>
        <w:rPr>
          <w:rFonts w:hint="eastAsia"/>
          <w:lang w:eastAsia="zh-CN"/>
        </w:rPr>
      </w:pPr>
    </w:p>
    <w:p>
      <w:pPr>
        <w:rPr>
          <w:rFonts w:hint="eastAsia"/>
          <w:lang w:eastAsia="zh-CN"/>
        </w:rPr>
      </w:pPr>
      <w:r>
        <w:rPr>
          <w:rFonts w:hint="eastAsia"/>
          <w:lang w:eastAsia="zh-CN"/>
        </w:rPr>
        <w:t>　　D简化货运手续，便伸货物运输</w:t>
      </w:r>
    </w:p>
    <w:p>
      <w:pPr>
        <w:rPr>
          <w:rFonts w:hint="eastAsia"/>
          <w:lang w:eastAsia="zh-CN"/>
        </w:rPr>
      </w:pPr>
    </w:p>
    <w:p>
      <w:pPr>
        <w:rPr>
          <w:rFonts w:hint="eastAsia"/>
          <w:lang w:eastAsia="zh-CN"/>
        </w:rPr>
      </w:pPr>
      <w:r>
        <w:rPr>
          <w:rFonts w:hint="eastAsia"/>
          <w:lang w:eastAsia="zh-CN"/>
        </w:rPr>
        <w:t>　　E多种运输方式结合，促进了多式联运发展</w:t>
      </w:r>
    </w:p>
    <w:p>
      <w:pPr>
        <w:rPr>
          <w:rFonts w:hint="eastAsia"/>
          <w:lang w:eastAsia="zh-CN"/>
        </w:rPr>
      </w:pPr>
    </w:p>
    <w:p>
      <w:pPr>
        <w:rPr>
          <w:rFonts w:hint="eastAsia"/>
          <w:lang w:eastAsia="zh-CN"/>
        </w:rPr>
      </w:pPr>
      <w:r>
        <w:rPr>
          <w:rFonts w:hint="eastAsia"/>
          <w:lang w:eastAsia="zh-CN"/>
        </w:rPr>
        <w:t>　　七保险条款：由双方协定通常按CIF或CIP价格的11%计算</w:t>
      </w:r>
    </w:p>
    <w:p>
      <w:pPr>
        <w:rPr>
          <w:rFonts w:hint="eastAsia"/>
          <w:lang w:eastAsia="zh-CN"/>
        </w:rPr>
      </w:pPr>
    </w:p>
    <w:p>
      <w:pPr>
        <w:rPr>
          <w:rFonts w:hint="eastAsia"/>
          <w:lang w:eastAsia="zh-CN"/>
        </w:rPr>
      </w:pPr>
      <w:r>
        <w:rPr>
          <w:rFonts w:hint="eastAsia"/>
          <w:lang w:eastAsia="zh-CN"/>
        </w:rPr>
        <w:t>　　八检验条款</w:t>
      </w:r>
    </w:p>
    <w:p>
      <w:pPr>
        <w:rPr>
          <w:rFonts w:hint="eastAsia"/>
          <w:lang w:eastAsia="zh-CN"/>
        </w:rPr>
      </w:pPr>
    </w:p>
    <w:p>
      <w:pPr>
        <w:rPr>
          <w:rFonts w:hint="eastAsia"/>
          <w:lang w:eastAsia="zh-CN"/>
        </w:rPr>
      </w:pPr>
      <w:r>
        <w:rPr>
          <w:rFonts w:hint="eastAsia"/>
          <w:lang w:eastAsia="zh-CN"/>
        </w:rPr>
        <w:t>　　九违约条款</w:t>
      </w:r>
    </w:p>
    <w:p>
      <w:pPr>
        <w:rPr>
          <w:rFonts w:hint="eastAsia"/>
          <w:lang w:eastAsia="zh-CN"/>
        </w:rPr>
      </w:pPr>
    </w:p>
    <w:p>
      <w:pPr>
        <w:rPr>
          <w:rFonts w:hint="eastAsia"/>
          <w:lang w:eastAsia="zh-CN"/>
        </w:rPr>
      </w:pPr>
      <w:r>
        <w:rPr>
          <w:rFonts w:hint="eastAsia"/>
          <w:lang w:eastAsia="zh-CN"/>
        </w:rPr>
        <w:t>　　十不可抗力条款　构成不可抗力条件：</w:t>
      </w:r>
    </w:p>
    <w:p>
      <w:pPr>
        <w:rPr>
          <w:rFonts w:hint="eastAsia"/>
          <w:lang w:eastAsia="zh-CN"/>
        </w:rPr>
      </w:pPr>
    </w:p>
    <w:p>
      <w:pPr>
        <w:rPr>
          <w:rFonts w:hint="eastAsia"/>
          <w:lang w:eastAsia="zh-CN"/>
        </w:rPr>
      </w:pPr>
      <w:r>
        <w:rPr>
          <w:rFonts w:hint="eastAsia"/>
          <w:lang w:eastAsia="zh-CN"/>
        </w:rPr>
        <w:t>　　A要是在订立合同以后，合同履行完毕之前发生后的，并且是在订立合同时当事人所不能预见的；</w:t>
      </w:r>
    </w:p>
    <w:p>
      <w:pPr>
        <w:rPr>
          <w:rFonts w:hint="eastAsia"/>
          <w:lang w:eastAsia="zh-CN"/>
        </w:rPr>
      </w:pPr>
    </w:p>
    <w:p>
      <w:pPr>
        <w:rPr>
          <w:rFonts w:hint="eastAsia"/>
          <w:lang w:eastAsia="zh-CN"/>
        </w:rPr>
      </w:pPr>
      <w:r>
        <w:rPr>
          <w:rFonts w:hint="eastAsia"/>
          <w:lang w:eastAsia="zh-CN"/>
        </w:rPr>
        <w:t>　　B要不是由于任何一方当事人的过失或疏忽行为所造成的，即不是由当事人的主观原因所造成的；</w:t>
      </w:r>
    </w:p>
    <w:p>
      <w:pPr>
        <w:rPr>
          <w:rFonts w:hint="eastAsia"/>
          <w:lang w:eastAsia="zh-CN"/>
        </w:rPr>
      </w:pPr>
    </w:p>
    <w:p>
      <w:pPr>
        <w:ind w:firstLine="420"/>
        <w:rPr>
          <w:rFonts w:hint="eastAsia"/>
          <w:lang w:eastAsia="zh-CN"/>
        </w:rPr>
      </w:pPr>
      <w:r>
        <w:rPr>
          <w:rFonts w:hint="eastAsia"/>
          <w:lang w:eastAsia="zh-CN"/>
        </w:rPr>
        <w:t>C要是双方当事人所不能控制的，而这种事件的发生是不能预见、无法避免、无法预防的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60.有关贸易术语的国际贸易惯例：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A＜1932年华河——牛津规则＞；B＜1941年美国对外贸易定义修订本＞；C＜2000年国际贸易术语解释通则＞；D＜1958年纽约公约＞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61.FOB：指卖方在合同规定的装运港把货物装到买方指定的船上，并负责承担货物在装运港越过船舷前的一切费用和风险（不包括运费、保险费，只包括货物价值）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62.CIF：指卖方负责租船订舱，按期在装运港将合同规定的货物装上运往约定目的港的船上，办理保险手续，并负责支付运费和保险费（成本+运费+保险）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63.CFR：是由卖方负责运输安排，买方负责保险（成本+运费）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64.出口合同的履行程序包括备货、催证、审证、改证、租船订舱、报验、报关、投保、装船、制单结汇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65.进口合同的履行程序，包括开立信用证、租船订舱、办理保险、审美付款、接货报关、检验、索赔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66.出口信贷：指一个国家为了鼓励出口，增强本国商品的竞争能力，通过本国银行对本国出口商或国外进口商提供的贷款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67.卖方信贷：指出口方银行向本国出口商提供的货款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68.买方信贷：指出口方银行向外外国进口商提供的贷款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69.国际技术贸易的形式：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一许可证贸易、支付条款：A一次支付B提成支付CA与B相结合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二技术咨询服务、三交钥匙工程承包、四合作生产与合作研究、五技术补偿贸易、六国际特许经营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许可证贸易，又称许可贸易，是交易双方以签订技术使用许可协议的形式所进行的技术贸易，即通过签订许可证协议，许可人允许受许可人在一定条件下使用他的专利、商标或专有技术，而由受许可人支付一定的报酬，作为取得此项使用权的价格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技术咨询服务：指技术贸易的一方利用自已掌握的技术、信息、经验和技术条件，包括雇佣的工程技术人员、技术设备和技术资料等，协助另一方完成某项特定的技术经济任务，达到双方商定的目标。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交钥匙工程承包：指工程承包主负责完成从拟订建设方案、设计采购设备、土木工程、安装调试到人员培训等全部工作，直到项目建成、验收合格之后才交给委托方的一种工程承包形式。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技术补偿贸易：指技术输出方向技术输入方提供制造某种产品的技术、机器设备、原材料或零部件、技术服务在一段时间内，由输入方用进口技术和设备生产的产品或所得的收益补偿给输出方的技术与设备价款的贸易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70.特许专营：指一家已经取得成功经验的企业，将其商标、商号名称、服务标志、专利、专有技术以及经营管理方法或经验转让给另一家企业使用，由此收取特许使用费的交易合作形式</w:t>
      </w:r>
    </w:p>
    <w:p>
      <w:pPr>
        <w:ind w:firstLine="42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EFB51FD"/>
    <w:rsid w:val="1F982663"/>
    <w:rsid w:val="21A84665"/>
    <w:rsid w:val="24FD6D17"/>
    <w:rsid w:val="2A6546BE"/>
    <w:rsid w:val="2F925CC0"/>
    <w:rsid w:val="30467F4B"/>
    <w:rsid w:val="33B329F9"/>
    <w:rsid w:val="35E82086"/>
    <w:rsid w:val="391622D2"/>
    <w:rsid w:val="3D595C3F"/>
    <w:rsid w:val="3DBF1192"/>
    <w:rsid w:val="3E2446B0"/>
    <w:rsid w:val="3EAE46D0"/>
    <w:rsid w:val="3EEB410D"/>
    <w:rsid w:val="412C3C9F"/>
    <w:rsid w:val="419104F8"/>
    <w:rsid w:val="4357464D"/>
    <w:rsid w:val="43670203"/>
    <w:rsid w:val="43C033CF"/>
    <w:rsid w:val="4AD778A6"/>
    <w:rsid w:val="4C616728"/>
    <w:rsid w:val="4CAF4804"/>
    <w:rsid w:val="4D5042A0"/>
    <w:rsid w:val="4F31238B"/>
    <w:rsid w:val="50816A58"/>
    <w:rsid w:val="50C00050"/>
    <w:rsid w:val="50D40A8D"/>
    <w:rsid w:val="54254196"/>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981355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