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微博对网络新闻评论的影响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Fonts w:hint="default" w:ascii="Arial" w:hAnsi="Arial" w:cs="Arial"/>
          <w:i w:val="0"/>
          <w:caps w:val="0"/>
          <w:color w:val="444444"/>
          <w:spacing w:val="0"/>
          <w:sz w:val="21"/>
          <w:szCs w:val="21"/>
          <w:bdr w:val="none" w:color="auto" w:sz="0" w:space="0"/>
          <w:shd w:val="clear" w:fill="FFFFFF"/>
        </w:rPr>
        <w:t>2010年，微博可谓红遍大江南北，两会微博、微博直播、微博议政、官员微博、微博打拐……微博虽微，其势不微，有人称2010年为中国的“微博元年”。DCCI互联网数据中心监测数据显示：2010年底中国互联网微博累计活跃注册账户数突破6500万个，2011年初将突破1亿，2011、2012、2013年底，这一数字将分别有望突破1.5亿、2.8亿、4.6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①在微博上，博主不必仔细斟酎评论标题是否标新立异，论据是否充分翔实，论证是否严密逻辑，结论是否铿锵有力，而是用最简单的句子将最想说的话写下。短小精悍、简洁明快是微博评论的语言特征；在微博上，不管是资深评论员还是专家学者，精英还是草根，任何人都可以对某件事发表自己的意见。微博的这种门槛低、传播速度快、语言简单明了等优势，使得网络新闻评论向大众化、多元化方向发展，价值日益凸显。 </w:t>
      </w:r>
      <w:r>
        <w:rPr>
          <w:rFonts w:hint="default" w:ascii="Arial" w:hAnsi="Arial" w:cs="Arial"/>
          <w:i w:val="0"/>
          <w:caps w:val="0"/>
          <w:color w:val="444444"/>
          <w:spacing w:val="0"/>
          <w:sz w:val="21"/>
          <w:szCs w:val="21"/>
          <w:bdr w:val="none" w:color="auto" w:sz="0" w:space="0"/>
          <w:shd w:val="clear" w:fill="FFFFFF"/>
        </w:rPr>
        <w:br w:type="textWrapping"/>
      </w:r>
      <w:bookmarkEnd w:id="0"/>
      <w:r>
        <w:rPr>
          <w:rFonts w:hint="default" w:ascii="Arial" w:hAnsi="Arial" w:cs="Arial"/>
          <w:i w:val="0"/>
          <w:caps w:val="0"/>
          <w:color w:val="444444"/>
          <w:spacing w:val="0"/>
          <w:sz w:val="21"/>
          <w:szCs w:val="21"/>
          <w:bdr w:val="none" w:color="auto" w:sz="0" w:space="0"/>
          <w:shd w:val="clear" w:fill="FFFFFF"/>
        </w:rPr>
        <w:t>　　带来多元话题信息，打破传统评论话题议程设置模式</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在传统媒介，新闻议程的价值排序是由编辑根据编辑方针和专业知识做出判断并决定的，头条新闻往往被认为是最有讨论价值的话题。网络新闻评论兴起后，在一定程度上打破了传统媒体的这种单一话题设置局面，然而仔细研究网络媒体的评论来源，就可以看出：“网络原创文章一般仅为1/3，甚至更少。而要真正成为舆论引领者，网络必须有更多原创的、适合网民浏览阅读的评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②在微博崛起的时代，只要你注册一个微博账户，就可以无限制地吸收和发表各种看法。巨大的、迅捷的、多元的信息传播为新闻评论带来了丰富的话题来源。在瞬息万变的信息社会，大家现在讨论最热烈的话题是什么？最好的答案来自网民。微博首页的博主和博文排序，就是分别通过粉丝关注度和点击率来排列的，受众并不像从前那样被动接受媒体的议程设置，而是选择自己感兴趣的话题。</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相比之下，传统媒体的新闻评论，是一厢情愿地将设置好的议题娓娓道来，以自以为是的姿态和口吻强行推销给受众，如报纸电视中的新闻评论。而微博带给受众的议题，是即时的，生动的，大家正关心的新闻。这些新闻带着浓郁的生活气息，是来自大家生活和心灵中的话题，与广大网民息息相关，而且是多元的，丰富的，灵活的。”③</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2010年7月，有“学术打假斗士”之称的方舟子在微博上爆料称，唐骏的海外博士学位系伪造，立刻引起了网友的关注，在当天新浪微博上的点击率和关注度居首。随后，唐骏在搜狐微博作出回应，发出他取得的博士学位证书复印件，自此开始了方舟子与唐骏的微博大战。广大网友针对唐骏学历门事件展开了一场网上辩论，群起调查西太平洋大学，牵涉出一大批“野鸡大学”及学历造假的其他名人，学历门事件升级。网络的热议引起报纸、电视等传统媒体的关注，许多媒体在评论时直接引用网民的微博，进行微博直播。网民围绕这一话题，全方位提供新闻信息，积极参与讨论分析，评论矛头不再只针对唐骏，而是关于精英阶层、公众人物的诚信问题，学历与能力何者重要，唐骏的成功模式、中国的教育模式等更深入的话题。</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由此可见，微博技术平台上短小而丰富的评论有效拓展了新闻评论的时间和空间维度，不仅仅在话题选择上，在网络新闻评论的传播过程中，也可以全程全方位地提供新闻信息，有力地推动了新闻评论的多元展开。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增加普通民众网络评论参与度，用民间话语影响社会舆论，传统新闻评论比较强调文章的内容、逻辑、论证以及版面的布局等，但微博的内容只需要有简单的只言片语即可，完全是生活语言，对格式、版面等方面没有任何要求，用户可以使用自己想用的任何表达方式，随意发挥。从这个角度来说，微博对用户的技术、写作、文化水平要求很低，正是这种低门槛，使得新闻评论不再只属于专业评论员，或者文化精英阶层，普通的老百姓也可以成为评论员，这极大地调动了网民参与新闻评论的积极性。“草根有多少，微博就有多大”成为一些百姓微博的宣言和目标。这些来自民间的话语，因其广泛的关注度和影响力，影响了社会舆论和媒体的话语选择，甚至还影响了政府的某些政策决定。</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继博客成为网络问政的重要形式后，2010年全国两会上，微博又成为众多代表、委员、记者们的新宠。两会上，有代表委员直接将议案、建议发上微博，随手拍的好玩图片也第一时间发微博；新华社“新华视点”记者集体开设微博，众多鲜活的两会新闻受到追捧；多家报纸开设微博版面，搜集刊登源于微博的评论、跟帖；记者、网民更是身兼创作者、阅读者与传播者于一身。而有一些代表委员或记者的微博还会被大批受众关注、转发、评论，在微博上针对公众关注或感兴趣的议题，不断进行探讨、互动，最终有些议题被提上议程并得到解决。 </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w:t>
      </w:r>
      <w:r>
        <w:rPr>
          <w:rStyle w:val="5"/>
          <w:rFonts w:hint="default" w:ascii="Arial" w:hAnsi="Arial" w:cs="Arial"/>
          <w:i w:val="0"/>
          <w:caps w:val="0"/>
          <w:color w:val="444444"/>
          <w:spacing w:val="0"/>
          <w:sz w:val="21"/>
          <w:szCs w:val="21"/>
          <w:bdr w:val="none" w:color="auto" w:sz="0" w:space="0"/>
          <w:shd w:val="clear" w:fill="FFFFFF"/>
        </w:rPr>
        <w:t> 传统评论员开博，引导平民舆论</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2010年，以微博为载体的网络时评风起云涌，中国青年报曹林，央视王凯，凤凰卫视杨锦麟，闾丘露薇等众多评论员、媒体记者、乃至传统媒体本身纷纷开设微博，掀起了微博短评的风潮，有些成为新的微博意见领袖，变成引导平民舆论的主要力量。而这些微博意见领袖因微博的新特点，也出现了新的变化。</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我们可以看出，很多评论员或意见领袖的微博并不只是完全的评论或观点阐述，而是经常发表一些“生活絮语”，甚至每天的吃喝拉撒睡都成为微博的内容，这些絮语对于受众而言，使得那些曾看似高高在上的“领袖”们具有了一种友邻般的亲和力，在这种亲和力的作用下，接受对方的观点就变得顺理成章了。</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微博的转发功能可以将原始微博进行全文转发，也可以对其进行评论，这种“微博原文+转发者评论”的模式，既可以表达转发者的观点，也可以确保微博原文以原貌到达每一个受众，大大降低了传播过程中的信息损失，避免了传播不准确的信息带来的不良社会影响。</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而微博最大的优势，就是观点互动。学者赵振宇认为：“观点互动在微博平台上发挥得淋漓尽致，传统媒体的评论者正通过微博成为引导平民舆论的主要力量，同时他们也能从与网民的互动中更全面地知晓民众心声，对我国新闻评论更好发挥其促进社会良性发展的功能大有裨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④ 问题与建议</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虽然微博的兴起，给网络新闻评论、互联网以及人们的生活带来很多新的变化和积极作用，但是作为一个新兴的媒体，其网络的特殊性和发展势头也存在很多不稳定性和许多现实问题。</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在这个众声喧哗的网络时代，每个人都有麦克风，微博就像一个意见超市，各种意见纷繁杂乱，良莠不齐。由于每个受众的受教育水平、信仰、利益出发点、价值观不同，使得有的评论缺乏水准，而有的完全是情绪的发泄，对某人或某种现象不加思考的完全赞美或批判、中伤。</w:t>
      </w:r>
      <w:r>
        <w:rPr>
          <w:rFonts w:hint="default" w:ascii="Arial" w:hAnsi="Arial" w:cs="Arial"/>
          <w:i w:val="0"/>
          <w:caps w:val="0"/>
          <w:color w:val="444444"/>
          <w:spacing w:val="0"/>
          <w:sz w:val="21"/>
          <w:szCs w:val="21"/>
          <w:bdr w:val="none" w:color="auto" w:sz="0" w:space="0"/>
          <w:shd w:val="clear" w:fill="FFFFFF"/>
        </w:rPr>
        <w:br w:type="textWrapping"/>
      </w:r>
      <w:r>
        <w:rPr>
          <w:rFonts w:hint="default" w:ascii="Arial" w:hAnsi="Arial" w:cs="Arial"/>
          <w:i w:val="0"/>
          <w:caps w:val="0"/>
          <w:color w:val="444444"/>
          <w:spacing w:val="0"/>
          <w:sz w:val="21"/>
          <w:szCs w:val="21"/>
          <w:bdr w:val="none" w:color="auto" w:sz="0" w:space="0"/>
          <w:shd w:val="clear" w:fill="FFFFFF"/>
        </w:rPr>
        <w:t>　　周立波曾发表微博称：“网络是一个泄‘私粪’的地方，当‘私粪’达到一定量的时候，就会变成‘公粪’，那么网络也就是实际意义上的公共厕所!”此番言论引起华南理工大学教师谢勇的反对，他在微博上发表评论文章，称周的言论“过分精明”，由此引发两人对骂，再到网民微博对骂。叶俊在盘点微博元年的十件微博大事中点评道：“在网络这个开放的平台，言论有充分自由。但是言论自由不意味着言论没有约束。法律、道德的约束对网络言论同样应该适用。打着自由之旗做着对骂之事，反映国人整体素质水平仍不高，也提醒我们面对新媒体，该如何发挥它的开启民智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⑤因此，对于微博这一新媒体，我们应与时俱进，做好舆论引导，注意培养微博上的意见领袖，对受众关注的问题即时进行正确全面的评述，从而引导舆论朝健康的方向发展，使得以微博为载体的网络新闻评论更有水准，更有推动力和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AA2A9F"/>
    <w:rsid w:val="0E4A52DD"/>
    <w:rsid w:val="0F4D7A9E"/>
    <w:rsid w:val="102B2050"/>
    <w:rsid w:val="1263777B"/>
    <w:rsid w:val="12E86978"/>
    <w:rsid w:val="13C805F1"/>
    <w:rsid w:val="15841674"/>
    <w:rsid w:val="169D5A32"/>
    <w:rsid w:val="18012DA4"/>
    <w:rsid w:val="199C0FDE"/>
    <w:rsid w:val="1B1E53B4"/>
    <w:rsid w:val="1D6D6DAE"/>
    <w:rsid w:val="1F982663"/>
    <w:rsid w:val="21A84665"/>
    <w:rsid w:val="24FD6D17"/>
    <w:rsid w:val="2A6546BE"/>
    <w:rsid w:val="2F925CC0"/>
    <w:rsid w:val="30467F4B"/>
    <w:rsid w:val="35E82086"/>
    <w:rsid w:val="3D595C3F"/>
    <w:rsid w:val="3DBF1192"/>
    <w:rsid w:val="3E2446B0"/>
    <w:rsid w:val="3EAE46D0"/>
    <w:rsid w:val="3EEB410D"/>
    <w:rsid w:val="412C3C9F"/>
    <w:rsid w:val="419104F8"/>
    <w:rsid w:val="4357464D"/>
    <w:rsid w:val="43670203"/>
    <w:rsid w:val="43C033CF"/>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