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消费税与营业税</w:t>
      </w:r>
    </w:p>
    <w:p>
      <w:pPr>
        <w:rPr>
          <w:rFonts w:hint="eastAsia"/>
        </w:rPr>
      </w:pPr>
    </w:p>
    <w:p>
      <w:pPr>
        <w:rPr>
          <w:rFonts w:hint="eastAsia"/>
        </w:rPr>
      </w:pPr>
      <w:r>
        <w:rPr>
          <w:rFonts w:hint="eastAsia"/>
        </w:rPr>
        <w:t xml:space="preserve">    (一)1.定义：是国家为体现消费政策，对生产和进口的应税消费品征收的一种税。</w:t>
      </w:r>
    </w:p>
    <w:p>
      <w:pPr>
        <w:rPr>
          <w:rFonts w:hint="eastAsia"/>
        </w:rPr>
      </w:pPr>
      <w:r>
        <w:rPr>
          <w:rFonts w:hint="eastAsia"/>
        </w:rPr>
        <w:t xml:space="preserve">    2.作用：</w:t>
      </w:r>
    </w:p>
    <w:p>
      <w:pPr>
        <w:rPr>
          <w:rFonts w:hint="eastAsia"/>
        </w:rPr>
      </w:pPr>
      <w:r>
        <w:rPr>
          <w:rFonts w:hint="eastAsia"/>
        </w:rPr>
        <w:t xml:space="preserve">    (1)调节消费 ①调节消费结构 ②限制消费规模 ③诱导消费行为</w:t>
      </w:r>
    </w:p>
    <w:p>
      <w:pPr>
        <w:rPr>
          <w:rFonts w:hint="eastAsia"/>
        </w:rPr>
      </w:pPr>
      <w:r>
        <w:rPr>
          <w:rFonts w:hint="eastAsia"/>
        </w:rPr>
        <w:t xml:space="preserve">    (2)增加国家财政收入</w:t>
      </w:r>
    </w:p>
    <w:p>
      <w:pPr>
        <w:rPr>
          <w:rFonts w:hint="eastAsia"/>
        </w:rPr>
      </w:pPr>
    </w:p>
    <w:p>
      <w:pPr>
        <w:rPr>
          <w:rFonts w:hint="eastAsia"/>
        </w:rPr>
      </w:pPr>
      <w:r>
        <w:rPr>
          <w:rFonts w:hint="eastAsia"/>
        </w:rPr>
        <w:t xml:space="preserve">    (二)我国现行消费税征收制度 考试用书</w:t>
      </w:r>
    </w:p>
    <w:p>
      <w:pPr>
        <w:rPr>
          <w:rFonts w:hint="eastAsia"/>
        </w:rPr>
      </w:pPr>
      <w:r>
        <w:rPr>
          <w:rFonts w:hint="eastAsia"/>
        </w:rPr>
        <w:t xml:space="preserve">    1.征税范围：五类11种P118 P123</w:t>
      </w:r>
    </w:p>
    <w:p>
      <w:pPr>
        <w:rPr>
          <w:rFonts w:hint="eastAsia"/>
        </w:rPr>
      </w:pPr>
      <w:r>
        <w:rPr>
          <w:rFonts w:hint="eastAsia"/>
        </w:rPr>
        <w:t xml:space="preserve">    2.纳税人：在我国境内从事生产和进口消费税条例列举的应税消费品的单位和个人，委托加工应税消费品的单位和个人也是消费税的纳税人。</w:t>
      </w:r>
    </w:p>
    <w:p>
      <w:pPr>
        <w:rPr>
          <w:rFonts w:hint="eastAsia"/>
        </w:rPr>
      </w:pPr>
      <w:r>
        <w:rPr>
          <w:rFonts w:hint="eastAsia"/>
        </w:rPr>
        <w:t xml:space="preserve">    3.征税对象：消费税条例列举的应税消费品</w:t>
      </w:r>
    </w:p>
    <w:p>
      <w:pPr>
        <w:rPr>
          <w:rFonts w:hint="eastAsia"/>
        </w:rPr>
      </w:pPr>
      <w:r>
        <w:rPr>
          <w:rFonts w:hint="eastAsia"/>
        </w:rPr>
        <w:t xml:space="preserve">    4.计税依据：</w:t>
      </w:r>
    </w:p>
    <w:p>
      <w:pPr>
        <w:rPr>
          <w:rFonts w:hint="eastAsia"/>
        </w:rPr>
      </w:pPr>
      <w:r>
        <w:rPr>
          <w:rFonts w:hint="eastAsia"/>
        </w:rPr>
        <w:t xml:space="preserve">    (1)从价定率：其“税基”是含消费税而未含增值税的销售价格。</w:t>
      </w:r>
    </w:p>
    <w:p>
      <w:pPr>
        <w:rPr>
          <w:rFonts w:hint="eastAsia"/>
        </w:rPr>
      </w:pPr>
      <w:r>
        <w:rPr>
          <w:rFonts w:hint="eastAsia"/>
        </w:rPr>
        <w:t xml:space="preserve">    消费税额=应税消费品的含税销售额×消费税税率=[应税消费品的不含税销售额÷(1-税率%)]×消费税税率</w:t>
      </w:r>
    </w:p>
    <w:p>
      <w:pPr>
        <w:rPr>
          <w:rFonts w:hint="eastAsia"/>
        </w:rPr>
      </w:pPr>
      <w:r>
        <w:rPr>
          <w:rFonts w:hint="eastAsia"/>
        </w:rPr>
        <w:t xml:space="preserve">    (2)从量定额：其“税基”是应税消费品的销售数量</w:t>
      </w:r>
    </w:p>
    <w:p>
      <w:pPr>
        <w:rPr>
          <w:rFonts w:hint="eastAsia"/>
        </w:rPr>
      </w:pPr>
      <w:r>
        <w:rPr>
          <w:rFonts w:hint="eastAsia"/>
        </w:rPr>
        <w:t xml:space="preserve">    消费税额=消费税单位税额×应税消费品数量</w:t>
      </w:r>
    </w:p>
    <w:p>
      <w:pPr>
        <w:rPr>
          <w:rFonts w:hint="eastAsia"/>
        </w:rPr>
      </w:pPr>
      <w:r>
        <w:rPr>
          <w:rFonts w:hint="eastAsia"/>
        </w:rPr>
        <w:t xml:space="preserve">    5.特殊规定</w:t>
      </w:r>
    </w:p>
    <w:p>
      <w:pPr>
        <w:rPr>
          <w:rFonts w:hint="eastAsia"/>
        </w:rPr>
      </w:pPr>
      <w:r>
        <w:rPr>
          <w:rFonts w:hint="eastAsia"/>
        </w:rPr>
        <w:t xml:space="preserve">    (1)没有同类消费品的委托加工消费品的计税价格</w:t>
      </w:r>
    </w:p>
    <w:p>
      <w:pPr>
        <w:rPr>
          <w:rFonts w:hint="eastAsia"/>
        </w:rPr>
      </w:pPr>
      <w:r>
        <w:rPr>
          <w:rFonts w:hint="eastAsia"/>
        </w:rPr>
        <w:t xml:space="preserve">    组成计税价格=(原材料成本+加工费)÷(1-消费税税率)</w:t>
      </w:r>
    </w:p>
    <w:p>
      <w:pPr>
        <w:rPr>
          <w:rFonts w:hint="eastAsia"/>
        </w:rPr>
      </w:pPr>
      <w:r>
        <w:rPr>
          <w:rFonts w:hint="eastAsia"/>
        </w:rPr>
        <w:t xml:space="preserve">    (2)进口消费品</w:t>
      </w:r>
    </w:p>
    <w:p>
      <w:pPr>
        <w:rPr>
          <w:rFonts w:hint="eastAsia"/>
        </w:rPr>
      </w:pPr>
      <w:r>
        <w:rPr>
          <w:rFonts w:hint="eastAsia"/>
        </w:rPr>
        <w:t xml:space="preserve">    组成计税价格=(到岸价格+关税)÷(1-消费税税率)</w:t>
      </w:r>
      <w:bookmarkStart w:id="0" w:name="_GoBack"/>
      <w:bookmarkEnd w:id="0"/>
    </w:p>
    <w:p>
      <w:pPr>
        <w:rPr>
          <w:rFonts w:hint="eastAsia"/>
        </w:rPr>
      </w:pPr>
      <w:r>
        <w:rPr>
          <w:rFonts w:hint="eastAsia"/>
        </w:rPr>
        <w:t xml:space="preserve">    (3)自产自用消费品</w:t>
      </w:r>
    </w:p>
    <w:p>
      <w:pPr>
        <w:rPr>
          <w:rFonts w:hint="eastAsia"/>
        </w:rPr>
      </w:pPr>
      <w:r>
        <w:rPr>
          <w:rFonts w:hint="eastAsia"/>
        </w:rPr>
        <w:t xml:space="preserve">    组成计税价格=(成本+利润)÷(1-消费税税率)</w:t>
      </w:r>
    </w:p>
    <w:p>
      <w:pPr>
        <w:rPr>
          <w:rFonts w:hint="eastAsia"/>
        </w:rPr>
      </w:pPr>
      <w:r>
        <w:rPr>
          <w:rFonts w:hint="eastAsia"/>
        </w:rPr>
        <w:t xml:space="preserve">    (4)对于包含增值税的消费品销售额</w:t>
      </w:r>
    </w:p>
    <w:p>
      <w:pPr>
        <w:rPr>
          <w:rFonts w:hint="eastAsia"/>
        </w:rPr>
      </w:pPr>
      <w:r>
        <w:rPr>
          <w:rFonts w:hint="eastAsia"/>
        </w:rPr>
        <w:t xml:space="preserve">    应税消费品消费税的计税销售额=应税消费品销售额÷(1+增值税税率或征收率)</w:t>
      </w:r>
    </w:p>
    <w:p>
      <w:pPr>
        <w:rPr>
          <w:rFonts w:hint="eastAsia"/>
        </w:rPr>
      </w:pPr>
      <w:r>
        <w:rPr>
          <w:rFonts w:hint="eastAsia"/>
        </w:rPr>
        <w:t xml:space="preserve">    6.税目和税率的确定</w:t>
      </w:r>
    </w:p>
    <w:p>
      <w:pPr>
        <w:rPr>
          <w:rFonts w:hint="eastAsia"/>
        </w:rPr>
      </w:pPr>
      <w:r>
        <w:rPr>
          <w:rFonts w:hint="eastAsia"/>
        </w:rPr>
        <w:t xml:space="preserve">    (1)税目：P123</w:t>
      </w:r>
    </w:p>
    <w:p>
      <w:pPr>
        <w:rPr>
          <w:rFonts w:hint="eastAsia"/>
        </w:rPr>
      </w:pPr>
      <w:r>
        <w:rPr>
          <w:rFonts w:hint="eastAsia"/>
        </w:rPr>
        <w:t xml:space="preserve">    (2)税率：3~45%共设14档(单件套→单算，成件套→从高)</w:t>
      </w:r>
    </w:p>
    <w:p>
      <w:pPr>
        <w:rPr>
          <w:rFonts w:hint="eastAsia"/>
        </w:rPr>
      </w:pPr>
      <w:r>
        <w:rPr>
          <w:rFonts w:hint="eastAsia"/>
        </w:rPr>
        <w:t xml:space="preserve">    (3)确定依据：</w:t>
      </w:r>
    </w:p>
    <w:p>
      <w:pPr>
        <w:rPr>
          <w:rFonts w:hint="eastAsia"/>
        </w:rPr>
      </w:pPr>
      <w:r>
        <w:rPr>
          <w:rFonts w:hint="eastAsia"/>
        </w:rPr>
        <w:t xml:space="preserve">    ①能够体现国家的产业政策和消费政策</w:t>
      </w:r>
    </w:p>
    <w:p>
      <w:pPr>
        <w:rPr>
          <w:rFonts w:hint="eastAsia"/>
        </w:rPr>
      </w:pPr>
      <w:r>
        <w:rPr>
          <w:rFonts w:hint="eastAsia"/>
        </w:rPr>
        <w:t xml:space="preserve">    ②能够正确引导消费方向，抑制超前消费，起到调节供求关系的作用。</w:t>
      </w:r>
    </w:p>
    <w:p>
      <w:pPr>
        <w:rPr>
          <w:rFonts w:hint="eastAsia"/>
        </w:rPr>
      </w:pPr>
      <w:r>
        <w:rPr>
          <w:rFonts w:hint="eastAsia"/>
        </w:rPr>
        <w:t xml:space="preserve">    ③能适应消费者的货币支付能力和心理承受能力</w:t>
      </w:r>
    </w:p>
    <w:p>
      <w:pPr>
        <w:rPr>
          <w:rFonts w:hint="eastAsia"/>
        </w:rPr>
      </w:pPr>
      <w:r>
        <w:rPr>
          <w:rFonts w:hint="eastAsia"/>
        </w:rPr>
        <w:t xml:space="preserve">    ④要有一定的财政意义</w:t>
      </w:r>
    </w:p>
    <w:p>
      <w:pPr>
        <w:rPr>
          <w:rFonts w:hint="eastAsia"/>
        </w:rPr>
      </w:pPr>
      <w:r>
        <w:rPr>
          <w:rFonts w:hint="eastAsia"/>
        </w:rPr>
        <w:t xml:space="preserve">    ⑤适当考虑消费品原有负担水平</w:t>
      </w:r>
    </w:p>
    <w:p>
      <w:pPr>
        <w:rPr>
          <w:rFonts w:hint="eastAsia"/>
        </w:rPr>
      </w:pPr>
      <w:r>
        <w:rPr>
          <w:rFonts w:hint="eastAsia"/>
        </w:rPr>
        <w:t xml:space="preserve">    7.纳税方法和地点</w:t>
      </w:r>
    </w:p>
    <w:p>
      <w:pPr>
        <w:rPr>
          <w:rFonts w:hint="eastAsia"/>
        </w:rPr>
      </w:pPr>
      <w:r>
        <w:rPr>
          <w:rFonts w:hint="eastAsia"/>
        </w:rPr>
        <w:t xml:space="preserve">    (1)方法：“三自纳税”，“自报核缴”，“定期定额”</w:t>
      </w:r>
    </w:p>
    <w:p>
      <w:pPr>
        <w:rPr>
          <w:rFonts w:hint="eastAsia"/>
        </w:rPr>
      </w:pPr>
      <w:r>
        <w:rPr>
          <w:rFonts w:hint="eastAsia"/>
        </w:rPr>
        <w:t xml:space="preserve">    (2)地点： ①生产销售，自产自用→核算地</w:t>
      </w:r>
    </w:p>
    <w:p>
      <w:pPr>
        <w:rPr>
          <w:rFonts w:hint="eastAsia"/>
        </w:rPr>
      </w:pPr>
      <w:r>
        <w:rPr>
          <w:rFonts w:hint="eastAsia"/>
        </w:rPr>
        <w:t xml:space="preserve">    ②委托加工→受托者向所在地缴纳</w:t>
      </w:r>
    </w:p>
    <w:p>
      <w:pPr>
        <w:rPr>
          <w:rFonts w:hint="eastAsia"/>
        </w:rPr>
      </w:pPr>
      <w:r>
        <w:rPr>
          <w:rFonts w:hint="eastAsia"/>
        </w:rPr>
        <w:t xml:space="preserve">    ③进口→报关地海关</w:t>
      </w:r>
    </w:p>
    <w:p>
      <w:pPr>
        <w:rPr>
          <w:rFonts w:hint="eastAsia"/>
        </w:rPr>
      </w:pPr>
      <w:r>
        <w:rPr>
          <w:rFonts w:hint="eastAsia"/>
        </w:rPr>
        <w:t xml:space="preserve">    8.减免税：出口免税</w:t>
      </w:r>
    </w:p>
    <w:p>
      <w:pPr>
        <w:rPr>
          <w:rFonts w:hint="eastAsia"/>
        </w:rPr>
      </w:pPr>
    </w:p>
    <w:p>
      <w:pPr>
        <w:rPr>
          <w:rFonts w:hint="eastAsia"/>
        </w:rPr>
      </w:pPr>
      <w:r>
        <w:rPr>
          <w:rFonts w:hint="eastAsia"/>
        </w:rPr>
        <w:t xml:space="preserve">    四、营业税</w:t>
      </w:r>
    </w:p>
    <w:p>
      <w:pPr>
        <w:rPr>
          <w:rFonts w:hint="eastAsia"/>
        </w:rPr>
      </w:pPr>
      <w:r>
        <w:rPr>
          <w:rFonts w:hint="eastAsia"/>
        </w:rPr>
        <w:t xml:space="preserve">    (一)1.定义：是对在我国境内销售应税劳务或无形资产和不动产的单位和个人征收的一种税。</w:t>
      </w:r>
    </w:p>
    <w:p>
      <w:pPr>
        <w:rPr>
          <w:rFonts w:hint="eastAsia"/>
        </w:rPr>
      </w:pPr>
      <w:r>
        <w:rPr>
          <w:rFonts w:hint="eastAsia"/>
        </w:rPr>
        <w:t xml:space="preserve">    2.作用：(1)征收涉及面广，包括第三产业的很多部门，可以发挥普遍调节作用。</w:t>
      </w:r>
    </w:p>
    <w:p>
      <w:pPr>
        <w:rPr>
          <w:rFonts w:hint="eastAsia"/>
        </w:rPr>
      </w:pPr>
      <w:r>
        <w:rPr>
          <w:rFonts w:hint="eastAsia"/>
        </w:rPr>
        <w:t xml:space="preserve">    (2)征收项目与广大人民群众的日常生活息息相关，政策性强。</w:t>
      </w:r>
    </w:p>
    <w:p>
      <w:pPr>
        <w:rPr>
          <w:rFonts w:hint="eastAsia"/>
        </w:rPr>
      </w:pPr>
      <w:r>
        <w:rPr>
          <w:rFonts w:hint="eastAsia"/>
        </w:rPr>
        <w:t xml:space="preserve">    (3)随着第三产业的发展，营业税将逐步增加，具有重要的财政意义。</w:t>
      </w:r>
    </w:p>
    <w:p>
      <w:pPr>
        <w:rPr>
          <w:rFonts w:hint="eastAsia"/>
        </w:rPr>
      </w:pPr>
    </w:p>
    <w:p>
      <w:pPr>
        <w:rPr>
          <w:rFonts w:hint="eastAsia"/>
        </w:rPr>
      </w:pPr>
      <w:r>
        <w:rPr>
          <w:rFonts w:hint="eastAsia"/>
        </w:rPr>
        <w:t xml:space="preserve">    (二)我国营业税的征收制度</w:t>
      </w:r>
    </w:p>
    <w:p>
      <w:pPr>
        <w:rPr>
          <w:rFonts w:hint="eastAsia"/>
        </w:rPr>
      </w:pPr>
      <w:r>
        <w:rPr>
          <w:rFonts w:hint="eastAsia"/>
        </w:rPr>
        <w:t xml:space="preserve">    1.征税范围：除工业，农业，商业，修理修配业。 P128</w:t>
      </w:r>
    </w:p>
    <w:p>
      <w:pPr>
        <w:rPr>
          <w:rFonts w:hint="eastAsia"/>
        </w:rPr>
      </w:pPr>
      <w:r>
        <w:rPr>
          <w:rFonts w:hint="eastAsia"/>
        </w:rPr>
        <w:t xml:space="preserve">    2.纳税人：我国境内销售应税劳务，转让无形资产或者销售不动产的单位和个人。</w:t>
      </w:r>
    </w:p>
    <w:p>
      <w:pPr>
        <w:rPr>
          <w:rFonts w:hint="eastAsia"/>
        </w:rPr>
      </w:pPr>
      <w:r>
        <w:rPr>
          <w:rFonts w:hint="eastAsia"/>
        </w:rPr>
        <w:t xml:space="preserve">    3.税目：9个 P129</w:t>
      </w:r>
    </w:p>
    <w:p>
      <w:pPr>
        <w:rPr>
          <w:rFonts w:hint="eastAsia"/>
        </w:rPr>
      </w:pPr>
      <w:r>
        <w:rPr>
          <w:rFonts w:hint="eastAsia"/>
        </w:rPr>
        <w:t xml:space="preserve">    4.税率：比例税率，分三档，3%，5%，5%~20%</w:t>
      </w:r>
    </w:p>
    <w:p>
      <w:pPr>
        <w:rPr>
          <w:rFonts w:hint="eastAsia"/>
        </w:rPr>
      </w:pPr>
      <w:r>
        <w:rPr>
          <w:rFonts w:hint="eastAsia"/>
        </w:rPr>
        <w:t xml:space="preserve">    5.计税依据：营业额</w:t>
      </w:r>
    </w:p>
    <w:p>
      <w:pPr>
        <w:rPr>
          <w:rFonts w:hint="eastAsia"/>
        </w:rPr>
      </w:pPr>
      <w:r>
        <w:rPr>
          <w:rFonts w:hint="eastAsia"/>
        </w:rPr>
        <w:t xml:space="preserve">    (1)公式：营业额=营业额×税率 (其中营业额一般为全值，但也有例外)</w:t>
      </w:r>
    </w:p>
    <w:p>
      <w:pPr>
        <w:rPr>
          <w:rFonts w:hint="eastAsia"/>
        </w:rPr>
      </w:pPr>
      <w:r>
        <w:rPr>
          <w:rFonts w:hint="eastAsia"/>
        </w:rPr>
        <w:t xml:space="preserve">    (2)特殊规定：对于价格明显偏低而无正当理由，按下列顺序核定营业额 P132</w:t>
      </w:r>
    </w:p>
    <w:p>
      <w:pPr>
        <w:rPr>
          <w:rFonts w:hint="eastAsia"/>
        </w:rPr>
      </w:pPr>
      <w:r>
        <w:rPr>
          <w:rFonts w:hint="eastAsia"/>
        </w:rPr>
        <w:t xml:space="preserve">    ①按当月提供的平均价格核定</w:t>
      </w:r>
    </w:p>
    <w:p>
      <w:pPr>
        <w:rPr>
          <w:rFonts w:hint="eastAsia"/>
        </w:rPr>
      </w:pPr>
      <w:r>
        <w:rPr>
          <w:rFonts w:hint="eastAsia"/>
        </w:rPr>
        <w:t xml:space="preserve">    ②按近期提供的平均价格核定</w:t>
      </w:r>
    </w:p>
    <w:p>
      <w:pPr>
        <w:rPr>
          <w:rFonts w:hint="eastAsia"/>
        </w:rPr>
      </w:pPr>
      <w:r>
        <w:rPr>
          <w:rFonts w:hint="eastAsia"/>
        </w:rPr>
        <w:t xml:space="preserve">    ③按公式：计税价格=营业成本或工程成本×(1+成本利润率)÷(1-营业税税率)</w:t>
      </w:r>
    </w:p>
    <w:p>
      <w:pPr>
        <w:rPr>
          <w:rFonts w:hint="eastAsia"/>
        </w:rPr>
      </w:pPr>
      <w:r>
        <w:rPr>
          <w:rFonts w:hint="eastAsia"/>
        </w:rPr>
        <w:t xml:space="preserve">    ④按外汇结算的营业额，按当天或当月1日的外汇排价折合为人民币，对金融保险业的折算汇率为上年度决算报表确定的汇率。</w:t>
      </w:r>
    </w:p>
    <w:p>
      <w:pPr>
        <w:rPr>
          <w:rFonts w:hint="eastAsia"/>
        </w:rPr>
      </w:pPr>
      <w:r>
        <w:rPr>
          <w:rFonts w:hint="eastAsia"/>
        </w:rPr>
        <w:t xml:space="preserve">    6.减免税</w:t>
      </w:r>
    </w:p>
    <w:p>
      <w:pPr>
        <w:rPr>
          <w:rFonts w:hint="eastAsia"/>
        </w:rPr>
      </w:pPr>
      <w:r>
        <w:rPr>
          <w:rFonts w:hint="eastAsia"/>
        </w:rPr>
        <w:t xml:space="preserve">    (1)原则：①减免税权集中于国务院，任何部门和地区均无权决定减免税。</w:t>
      </w:r>
    </w:p>
    <w:p>
      <w:pPr>
        <w:rPr>
          <w:rFonts w:hint="eastAsia"/>
        </w:rPr>
      </w:pPr>
      <w:r>
        <w:rPr>
          <w:rFonts w:hint="eastAsia"/>
        </w:rPr>
        <w:t xml:space="preserve">    ②只保留统一减免税，对企业一律不予减免税。</w:t>
      </w:r>
    </w:p>
    <w:p>
      <w:pPr>
        <w:rPr>
          <w:rFonts w:hint="eastAsia"/>
        </w:rPr>
      </w:pPr>
      <w:r>
        <w:rPr>
          <w:rFonts w:hint="eastAsia"/>
        </w:rPr>
        <w:t xml:space="preserve">    ③统一减免税尽可能少，根据这一原则，只保留一部分政策性较强的免税项目。</w:t>
      </w:r>
    </w:p>
    <w:p>
      <w:pPr>
        <w:rPr>
          <w:rFonts w:hint="eastAsia"/>
        </w:rPr>
      </w:pPr>
      <w:r>
        <w:rPr>
          <w:rFonts w:hint="eastAsia"/>
        </w:rPr>
        <w:t xml:space="preserve">    (2)免税项目：P132</w:t>
      </w:r>
    </w:p>
    <w:p>
      <w:pPr>
        <w:rPr>
          <w:rFonts w:hint="eastAsia"/>
        </w:rPr>
      </w:pPr>
      <w:r>
        <w:rPr>
          <w:rFonts w:hint="eastAsia"/>
        </w:rPr>
        <w:t xml:space="preserve">    (3)起征点：按期(月)纳，营业额200~800元</w:t>
      </w:r>
    </w:p>
    <w:p>
      <w:pPr>
        <w:rPr>
          <w:rFonts w:hint="eastAsia"/>
        </w:rPr>
      </w:pPr>
      <w:r>
        <w:rPr>
          <w:rFonts w:hint="eastAsia"/>
        </w:rPr>
        <w:t xml:space="preserve">    按次(日)纳，营业额50元。</w:t>
      </w:r>
    </w:p>
    <w:p>
      <w:pPr>
        <w:rPr>
          <w:rFonts w:hint="eastAsia"/>
        </w:rPr>
      </w:pPr>
      <w:r>
        <w:rPr>
          <w:rFonts w:hint="eastAsia"/>
        </w:rPr>
        <w:t xml:space="preserve">    7.纳税期限：金融业：一季度 保险业：一个月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3C805F1"/>
    <w:rsid w:val="1F982663"/>
    <w:rsid w:val="2A6546BE"/>
    <w:rsid w:val="3D595C3F"/>
    <w:rsid w:val="419104F8"/>
    <w:rsid w:val="4C616728"/>
    <w:rsid w:val="598B4FC3"/>
    <w:rsid w:val="66482736"/>
    <w:rsid w:val="692C6796"/>
    <w:rsid w:val="6CEF5E81"/>
    <w:rsid w:val="6D535020"/>
    <w:rsid w:val="70927C9A"/>
    <w:rsid w:val="71626008"/>
    <w:rsid w:val="7D05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2018-11-15T07:27:13Z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