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所得税</w:t>
      </w:r>
    </w:p>
    <w:p>
      <w:pPr>
        <w:rPr>
          <w:rFonts w:hint="eastAsia"/>
        </w:rPr>
      </w:pPr>
    </w:p>
    <w:p>
      <w:pPr>
        <w:rPr>
          <w:rFonts w:hint="eastAsia"/>
        </w:rPr>
      </w:pPr>
      <w:r>
        <w:rPr>
          <w:rFonts w:hint="eastAsia"/>
        </w:rPr>
        <w:t xml:space="preserve">    三、外资企业所得税(外资企业包括外商投资企业和外国企业)</w:t>
      </w:r>
    </w:p>
    <w:p>
      <w:pPr>
        <w:rPr>
          <w:rFonts w:hint="eastAsia"/>
        </w:rPr>
      </w:pPr>
      <w:r>
        <w:rPr>
          <w:rFonts w:hint="eastAsia"/>
        </w:rPr>
        <w:t xml:space="preserve">    (一)国际税收的基本范畴/问题</w:t>
      </w:r>
    </w:p>
    <w:p>
      <w:pPr>
        <w:rPr>
          <w:rFonts w:hint="eastAsia"/>
        </w:rPr>
      </w:pPr>
      <w:r>
        <w:rPr>
          <w:rFonts w:hint="eastAsia"/>
        </w:rPr>
        <w:t xml:space="preserve">    1.涉外税收与国际税收及其区别</w:t>
      </w:r>
    </w:p>
    <w:p>
      <w:pPr>
        <w:rPr>
          <w:rFonts w:hint="eastAsia"/>
        </w:rPr>
      </w:pPr>
      <w:r>
        <w:rPr>
          <w:rFonts w:hint="eastAsia"/>
        </w:rPr>
        <w:t xml:space="preserve">    (1)涉外税收：是国家税收的组成部分，是对本国境内的外国纳税人征税。</w:t>
      </w:r>
    </w:p>
    <w:p>
      <w:pPr>
        <w:rPr>
          <w:rFonts w:hint="eastAsia"/>
        </w:rPr>
      </w:pPr>
      <w:r>
        <w:rPr>
          <w:rFonts w:hint="eastAsia"/>
        </w:rPr>
        <w:t xml:space="preserve">    国际税收：是指由于对跨国所得征税而带来的有关国家之间的税收分配关系。</w:t>
      </w:r>
    </w:p>
    <w:p>
      <w:pPr>
        <w:rPr>
          <w:rFonts w:hint="eastAsia"/>
        </w:rPr>
      </w:pPr>
      <w:r>
        <w:rPr>
          <w:rFonts w:hint="eastAsia"/>
        </w:rPr>
        <w:t xml:space="preserve">    (2)区别： ①性质不同，前者属于征税问题，后者属于税收分配问题。</w:t>
      </w:r>
    </w:p>
    <w:p>
      <w:pPr>
        <w:rPr>
          <w:rFonts w:hint="eastAsia"/>
        </w:rPr>
      </w:pPr>
      <w:r>
        <w:rPr>
          <w:rFonts w:hint="eastAsia"/>
        </w:rPr>
        <w:t xml:space="preserve">    ②体现的关系不同，前者体现征税人与纳税人的关系，后者体现不同国家的征税人之间的关系。</w:t>
      </w:r>
    </w:p>
    <w:p>
      <w:pPr>
        <w:rPr>
          <w:rFonts w:hint="eastAsia"/>
        </w:rPr>
      </w:pPr>
      <w:r>
        <w:rPr>
          <w:rFonts w:hint="eastAsia"/>
        </w:rPr>
        <w:t xml:space="preserve">    2.税收管辖权的概念及其种类</w:t>
      </w:r>
    </w:p>
    <w:p>
      <w:pPr>
        <w:rPr>
          <w:rFonts w:hint="eastAsia"/>
        </w:rPr>
      </w:pPr>
      <w:r>
        <w:rPr>
          <w:rFonts w:hint="eastAsia"/>
        </w:rPr>
        <w:t xml:space="preserve">    (1)定义：是一国政府在征税方面所行使的管辖权力，是国家主权的一个重要组成部分。</w:t>
      </w:r>
    </w:p>
    <w:p>
      <w:pPr>
        <w:rPr>
          <w:rFonts w:hint="eastAsia"/>
        </w:rPr>
      </w:pPr>
      <w:r>
        <w:rPr>
          <w:rFonts w:hint="eastAsia"/>
        </w:rPr>
        <w:t xml:space="preserve">    (2)种类： ①地域管辖权(收入来源地管辖权)依据属地原则 P179</w:t>
      </w:r>
    </w:p>
    <w:p>
      <w:pPr>
        <w:rPr>
          <w:rFonts w:hint="eastAsia"/>
        </w:rPr>
      </w:pPr>
      <w:r>
        <w:rPr>
          <w:rFonts w:hint="eastAsia"/>
        </w:rPr>
        <w:t xml:space="preserve">    ②公民管辖权(居住国管辖权)依据属人原则 P179</w:t>
      </w:r>
    </w:p>
    <w:p>
      <w:pPr>
        <w:rPr>
          <w:rFonts w:hint="eastAsia"/>
        </w:rPr>
      </w:pPr>
      <w:r>
        <w:rPr>
          <w:rFonts w:hint="eastAsia"/>
        </w:rPr>
        <w:t xml:space="preserve">    3.国际双重征税概念，产生的原因及其危害性。</w:t>
      </w:r>
    </w:p>
    <w:p>
      <w:pPr>
        <w:rPr>
          <w:rFonts w:hint="eastAsia"/>
        </w:rPr>
      </w:pPr>
      <w:r>
        <w:rPr>
          <w:rFonts w:hint="eastAsia"/>
        </w:rPr>
        <w:t xml:space="preserve">    (1)定义：是指两个或两个以上国家向同一跨国纳税人的同一跨国所得所进行的交叉重叠征税。</w:t>
      </w:r>
    </w:p>
    <w:p>
      <w:pPr>
        <w:rPr>
          <w:rFonts w:hint="eastAsia"/>
        </w:rPr>
      </w:pPr>
      <w:r>
        <w:rPr>
          <w:rFonts w:hint="eastAsia"/>
        </w:rPr>
        <w:t xml:space="preserve">    (2)原因：世界上大多数国家都在同时采用着居民管辖权和地域管辖权，税收管辖权重叠。</w:t>
      </w:r>
    </w:p>
    <w:p>
      <w:pPr>
        <w:rPr>
          <w:rFonts w:hint="eastAsia"/>
        </w:rPr>
      </w:pPr>
      <w:r>
        <w:rPr>
          <w:rFonts w:hint="eastAsia"/>
        </w:rPr>
        <w:t xml:space="preserve">    (3)危害性：①使跨国纳税人承担双重税负，压抑了跨国投资的积极性。</w:t>
      </w:r>
    </w:p>
    <w:p>
      <w:pPr>
        <w:rPr>
          <w:rFonts w:hint="eastAsia"/>
        </w:rPr>
      </w:pPr>
      <w:r>
        <w:rPr>
          <w:rFonts w:hint="eastAsia"/>
        </w:rPr>
        <w:t xml:space="preserve">    ②不利于国际投资的自由流动，影响了国际资金的充分运用。</w:t>
      </w:r>
    </w:p>
    <w:p>
      <w:pPr>
        <w:rPr>
          <w:rFonts w:hint="eastAsia"/>
        </w:rPr>
      </w:pPr>
      <w:r>
        <w:rPr>
          <w:rFonts w:hint="eastAsia"/>
        </w:rPr>
        <w:t xml:space="preserve">    ③对国际间的技术交流不利，限制了国际经济交往，不利于对落后地区的经济开发。</w:t>
      </w:r>
    </w:p>
    <w:bookmarkEnd w:id="0"/>
    <w:p>
      <w:pPr>
        <w:rPr>
          <w:rFonts w:hint="eastAsia"/>
        </w:rPr>
      </w:pPr>
      <w:r>
        <w:rPr>
          <w:rFonts w:hint="eastAsia"/>
        </w:rPr>
        <w:t xml:space="preserve">    4.国际重复征税的解决办法</w:t>
      </w:r>
    </w:p>
    <w:p>
      <w:pPr>
        <w:rPr>
          <w:rFonts w:hint="eastAsia"/>
        </w:rPr>
      </w:pPr>
      <w:r>
        <w:rPr>
          <w:rFonts w:hint="eastAsia"/>
        </w:rPr>
        <w:t xml:space="preserve">    (1)税收抵免：</w:t>
      </w:r>
    </w:p>
    <w:p>
      <w:pPr>
        <w:rPr>
          <w:rFonts w:hint="eastAsia"/>
        </w:rPr>
      </w:pPr>
      <w:r>
        <w:rPr>
          <w:rFonts w:hint="eastAsia"/>
        </w:rPr>
        <w:t xml:space="preserve">    ①定义：居住国政府准许本国居民以其缴纳的非居住国所得税抵免一部分应缴纳的居住国所得税。</w:t>
      </w:r>
    </w:p>
    <w:p>
      <w:pPr>
        <w:rPr>
          <w:rFonts w:hint="eastAsia"/>
        </w:rPr>
      </w:pPr>
      <w:r>
        <w:rPr>
          <w:rFonts w:hint="eastAsia"/>
        </w:rPr>
        <w:t xml:space="preserve">    ②种类：</w:t>
      </w:r>
    </w:p>
    <w:p>
      <w:pPr>
        <w:rPr>
          <w:rFonts w:hint="eastAsia"/>
        </w:rPr>
      </w:pPr>
      <w:r>
        <w:rPr>
          <w:rFonts w:hint="eastAsia"/>
        </w:rPr>
        <w:t xml:space="preserve">    A直接抵免，适用于个人及统一核算的经济实体的抵免。</w:t>
      </w:r>
    </w:p>
    <w:p>
      <w:pPr>
        <w:rPr>
          <w:rFonts w:hint="eastAsia"/>
        </w:rPr>
      </w:pPr>
      <w:r>
        <w:rPr>
          <w:rFonts w:hint="eastAsia"/>
        </w:rPr>
        <w:t xml:space="preserve">    居住国应征所得税=[(居住国所得+非居住国所得)×居住国税率]-允许抵免额</w:t>
      </w:r>
    </w:p>
    <w:p>
      <w:pPr>
        <w:rPr>
          <w:rFonts w:hint="eastAsia"/>
        </w:rPr>
      </w:pPr>
      <w:r>
        <w:rPr>
          <w:rFonts w:hint="eastAsia"/>
        </w:rPr>
        <w:t xml:space="preserve">    B间接抵免，适用于不同经济实体之间所缴纳的所得税的抵免(子公司)</w:t>
      </w:r>
    </w:p>
    <w:p>
      <w:pPr>
        <w:rPr>
          <w:rFonts w:hint="eastAsia"/>
        </w:rPr>
      </w:pPr>
      <w:r>
        <w:rPr>
          <w:rFonts w:hint="eastAsia"/>
        </w:rPr>
        <w:t xml:space="preserve">    (2)税收饶让：指居住国政府对本国纳税人在非居住国得到减免的那一部分所得税，同样给予抵免待遇，不再按本国规定的税率补征。</w:t>
      </w:r>
    </w:p>
    <w:p>
      <w:pPr>
        <w:rPr>
          <w:rFonts w:hint="eastAsia"/>
        </w:rPr>
      </w:pPr>
    </w:p>
    <w:p>
      <w:pPr>
        <w:rPr>
          <w:rFonts w:hint="eastAsia"/>
        </w:rPr>
      </w:pPr>
      <w:r>
        <w:rPr>
          <w:rFonts w:hint="eastAsia"/>
        </w:rPr>
        <w:t xml:space="preserve">    (二)我国现行新建立的涉外税收制度</w:t>
      </w:r>
    </w:p>
    <w:p>
      <w:pPr>
        <w:rPr>
          <w:rFonts w:hint="eastAsia"/>
        </w:rPr>
      </w:pPr>
      <w:r>
        <w:rPr>
          <w:rFonts w:hint="eastAsia"/>
        </w:rPr>
        <w:t xml:space="preserve">    1.建立的原则：“维护国家权益，税负从轻，优惠从宽，手续从简”</w:t>
      </w:r>
    </w:p>
    <w:p>
      <w:pPr>
        <w:rPr>
          <w:rFonts w:hint="eastAsia"/>
        </w:rPr>
      </w:pPr>
      <w:r>
        <w:rPr>
          <w:rFonts w:hint="eastAsia"/>
        </w:rPr>
        <w:t xml:space="preserve">    2.修改合并两个涉外企业所得税法及其意义</w:t>
      </w:r>
    </w:p>
    <w:p>
      <w:pPr>
        <w:rPr>
          <w:rFonts w:hint="eastAsia"/>
        </w:rPr>
      </w:pPr>
      <w:r>
        <w:rPr>
          <w:rFonts w:hint="eastAsia"/>
        </w:rPr>
        <w:t xml:space="preserve">    (1)内容</w:t>
      </w:r>
    </w:p>
    <w:p>
      <w:pPr>
        <w:rPr>
          <w:rFonts w:hint="eastAsia"/>
        </w:rPr>
      </w:pPr>
      <w:r>
        <w:rPr>
          <w:rFonts w:hint="eastAsia"/>
        </w:rPr>
        <w:t xml:space="preserve">    (2)意义：①统一了税率，有利于投资方式和计算投资效益</w:t>
      </w:r>
    </w:p>
    <w:p>
      <w:pPr>
        <w:rPr>
          <w:rFonts w:hint="eastAsia"/>
        </w:rPr>
      </w:pPr>
      <w:r>
        <w:rPr>
          <w:rFonts w:hint="eastAsia"/>
        </w:rPr>
        <w:t xml:space="preserve">    ②统一了税收优惠政策，利于引导外资投向，更好地为发展我国国民经济服务。</w:t>
      </w:r>
    </w:p>
    <w:p>
      <w:pPr>
        <w:rPr>
          <w:rFonts w:hint="eastAsia"/>
        </w:rPr>
      </w:pPr>
      <w:r>
        <w:rPr>
          <w:rFonts w:hint="eastAsia"/>
        </w:rPr>
        <w:t xml:space="preserve">    ③统一了税收管辖原则，便于我国对外合理地行使税收管辖权</w:t>
      </w:r>
    </w:p>
    <w:p>
      <w:pPr>
        <w:rPr>
          <w:rFonts w:hint="eastAsia"/>
        </w:rPr>
      </w:pPr>
      <w:r>
        <w:rPr>
          <w:rFonts w:hint="eastAsia"/>
        </w:rPr>
        <w:t xml:space="preserve">    3.对我国现行涉外税收制度的评价★</w:t>
      </w:r>
    </w:p>
    <w:p>
      <w:pPr>
        <w:rPr>
          <w:rFonts w:hint="eastAsia"/>
        </w:rPr>
      </w:pPr>
      <w:r>
        <w:rPr>
          <w:rFonts w:hint="eastAsia"/>
        </w:rPr>
        <w:t xml:space="preserve">    (1)保持了税收制度的连续性和稳定性(即不增税负不减优惠)</w:t>
      </w:r>
    </w:p>
    <w:p>
      <w:pPr>
        <w:rPr>
          <w:rFonts w:hint="eastAsia"/>
        </w:rPr>
      </w:pPr>
      <w:r>
        <w:rPr>
          <w:rFonts w:hint="eastAsia"/>
        </w:rPr>
        <w:t xml:space="preserve">    (2)体现了国家产业政策的要求及鼓励生产性投资</w:t>
      </w:r>
    </w:p>
    <w:p>
      <w:pPr>
        <w:rPr>
          <w:rFonts w:hint="eastAsia"/>
        </w:rPr>
      </w:pPr>
      <w:r>
        <w:rPr>
          <w:rFonts w:hint="eastAsia"/>
        </w:rPr>
        <w:t xml:space="preserve">    (3)实现了“三个统一”</w:t>
      </w:r>
    </w:p>
    <w:p>
      <w:pPr>
        <w:rPr>
          <w:rFonts w:hint="eastAsia"/>
        </w:rPr>
      </w:pPr>
      <w:r>
        <w:rPr>
          <w:rFonts w:hint="eastAsia"/>
        </w:rPr>
        <w:t xml:space="preserve">    (4)不仅减少了税制结构，而且进一步健全了涉外税收立法，更好地适应和促进了对外开放的发展。</w:t>
      </w:r>
    </w:p>
    <w:p>
      <w:pPr>
        <w:rPr>
          <w:rFonts w:hint="eastAsia"/>
        </w:rPr>
      </w:pPr>
      <w:r>
        <w:rPr>
          <w:rFonts w:hint="eastAsia"/>
        </w:rPr>
        <w:t xml:space="preserve">    (5)标志着中国涉外税收法制建设具有了突破性发展</w:t>
      </w:r>
    </w:p>
    <w:p>
      <w:pPr>
        <w:rPr>
          <w:rFonts w:hint="eastAsia"/>
        </w:rPr>
      </w:pPr>
      <w:r>
        <w:rPr>
          <w:rFonts w:hint="eastAsia"/>
        </w:rPr>
        <w:t xml:space="preserve">    4.外商企业所得税征收制度</w:t>
      </w:r>
    </w:p>
    <w:p>
      <w:pPr>
        <w:rPr>
          <w:rFonts w:hint="eastAsia"/>
        </w:rPr>
      </w:pPr>
      <w:r>
        <w:rPr>
          <w:rFonts w:hint="eastAsia"/>
        </w:rPr>
        <w:t xml:space="preserve">    (1)纳税人：外商投资企业和外国企业</w:t>
      </w:r>
    </w:p>
    <w:p>
      <w:pPr>
        <w:rPr>
          <w:rFonts w:hint="eastAsia"/>
        </w:rPr>
      </w:pPr>
      <w:r>
        <w:rPr>
          <w:rFonts w:hint="eastAsia"/>
        </w:rPr>
        <w:t xml:space="preserve">    (2)税率：33%，其中企业所得税30%，地方所得税3%.</w:t>
      </w:r>
    </w:p>
    <w:p>
      <w:pPr>
        <w:rPr>
          <w:rFonts w:hint="eastAsia"/>
        </w:rPr>
      </w:pPr>
      <w:r>
        <w:rPr>
          <w:rFonts w:hint="eastAsia"/>
        </w:rPr>
        <w:t xml:space="preserve">    (3)征税对象：在中国的生产经营所得和其他所得。</w:t>
      </w:r>
    </w:p>
    <w:p>
      <w:pPr>
        <w:rPr>
          <w:rFonts w:hint="eastAsia"/>
        </w:rPr>
      </w:pPr>
      <w:r>
        <w:rPr>
          <w:rFonts w:hint="eastAsia"/>
        </w:rPr>
        <w:t xml:space="preserve">    (4)计税依据：应纳税所得额</w:t>
      </w:r>
    </w:p>
    <w:p>
      <w:pPr>
        <w:rPr>
          <w:rFonts w:hint="eastAsia"/>
        </w:rPr>
      </w:pPr>
      <w:r>
        <w:rPr>
          <w:rFonts w:hint="eastAsia"/>
        </w:rPr>
        <w:t xml:space="preserve">    ①计算公式190理解记忆最基本含义：收入-费用=利润</w:t>
      </w:r>
    </w:p>
    <w:p>
      <w:pPr>
        <w:rPr>
          <w:rFonts w:hint="eastAsia"/>
        </w:rPr>
      </w:pPr>
      <w:r>
        <w:rPr>
          <w:rFonts w:hint="eastAsia"/>
        </w:rPr>
        <w:t xml:space="preserve">    ②成本费用的列支范围：准予列支P192，不准予列支P191(同内资)</w:t>
      </w:r>
    </w:p>
    <w:p>
      <w:pPr>
        <w:rPr>
          <w:rFonts w:hint="eastAsia"/>
        </w:rPr>
      </w:pPr>
      <w:r>
        <w:rPr>
          <w:rFonts w:hint="eastAsia"/>
        </w:rPr>
        <w:t xml:space="preserve">    ③资产的税务处理193同内资</w:t>
      </w:r>
    </w:p>
    <w:p>
      <w:pPr>
        <w:rPr>
          <w:rFonts w:hint="eastAsia"/>
        </w:rPr>
      </w:pPr>
      <w:r>
        <w:rPr>
          <w:rFonts w:hint="eastAsia"/>
        </w:rPr>
        <w:t xml:space="preserve">    5.对关联企业转移利润避税的防止</w:t>
      </w:r>
    </w:p>
    <w:p>
      <w:pPr>
        <w:rPr>
          <w:rFonts w:hint="eastAsia"/>
        </w:rPr>
      </w:pPr>
      <w:r>
        <w:rPr>
          <w:rFonts w:hint="eastAsia"/>
        </w:rPr>
        <w:t xml:space="preserve">    (1)关联企业的认定</w:t>
      </w:r>
    </w:p>
    <w:p>
      <w:pPr>
        <w:rPr>
          <w:rFonts w:hint="eastAsia"/>
        </w:rPr>
      </w:pPr>
      <w:r>
        <w:rPr>
          <w:rFonts w:hint="eastAsia"/>
        </w:rPr>
        <w:t xml:space="preserve">    (2)业务往来的限定原则：市场交易原则：公平成交价，营业常规</w:t>
      </w:r>
    </w:p>
    <w:p>
      <w:pPr>
        <w:rPr>
          <w:rFonts w:hint="eastAsia"/>
        </w:rPr>
      </w:pPr>
      <w:r>
        <w:rPr>
          <w:rFonts w:hint="eastAsia"/>
        </w:rPr>
        <w:t xml:space="preserve">    (3)反避税措施P198</w:t>
      </w:r>
    </w:p>
    <w:p>
      <w:pPr>
        <w:rPr>
          <w:rFonts w:hint="eastAsia"/>
        </w:rPr>
      </w:pPr>
      <w:r>
        <w:rPr>
          <w:rFonts w:hint="eastAsia"/>
        </w:rPr>
        <w:t xml:space="preserve">    (4)重要意义(防避税)：</w:t>
      </w:r>
    </w:p>
    <w:p>
      <w:pPr>
        <w:rPr>
          <w:rFonts w:hint="eastAsia"/>
        </w:rPr>
      </w:pPr>
      <w:r>
        <w:rPr>
          <w:rFonts w:hint="eastAsia"/>
        </w:rPr>
        <w:t xml:space="preserve">    ①转移利润避税是国际上常见的现象，必须通过立法，加强税收行政管理。</w:t>
      </w:r>
    </w:p>
    <w:p>
      <w:pPr>
        <w:rPr>
          <w:rFonts w:hint="eastAsia"/>
        </w:rPr>
      </w:pPr>
      <w:r>
        <w:rPr>
          <w:rFonts w:hint="eastAsia"/>
        </w:rPr>
        <w:t xml:space="preserve">    ②是侵害我方权益的行为，必须采取措施，堵塞漏洞。</w:t>
      </w:r>
    </w:p>
    <w:p>
      <w:pPr>
        <w:rPr>
          <w:rFonts w:hint="eastAsia"/>
        </w:rPr>
      </w:pPr>
      <w:r>
        <w:rPr>
          <w:rFonts w:hint="eastAsia"/>
        </w:rPr>
        <w:t xml:space="preserve">    ③反避税既可严肃税法，又可维护正常经济秩序，保护正当经营。</w:t>
      </w:r>
    </w:p>
    <w:p>
      <w:pPr>
        <w:rPr>
          <w:rFonts w:hint="eastAsia"/>
        </w:rPr>
      </w:pPr>
      <w:r>
        <w:rPr>
          <w:rFonts w:hint="eastAsia"/>
        </w:rPr>
        <w:t xml:space="preserve">    ④可以维护公平税负的原则，保障经营者合法权益。</w:t>
      </w:r>
    </w:p>
    <w:p>
      <w:pPr>
        <w:rPr>
          <w:rFonts w:hint="eastAsia"/>
        </w:rPr>
      </w:pPr>
      <w:r>
        <w:rPr>
          <w:rFonts w:hint="eastAsia"/>
        </w:rPr>
        <w:t xml:space="preserve">    ⑤反避税是国际间的普遍作法。</w:t>
      </w:r>
    </w:p>
    <w:p>
      <w:pPr>
        <w:rPr>
          <w:rFonts w:hint="eastAsia"/>
        </w:rPr>
      </w:pPr>
      <w:r>
        <w:rPr>
          <w:rFonts w:hint="eastAsia"/>
        </w:rPr>
        <w:t xml:space="preserve">    6.我国现行外资企业所得税的税收优惠政策。</w:t>
      </w:r>
    </w:p>
    <w:p>
      <w:pPr>
        <w:rPr>
          <w:rFonts w:hint="eastAsia"/>
        </w:rPr>
      </w:pPr>
    </w:p>
    <w:p>
      <w:pPr>
        <w:rPr>
          <w:rFonts w:hint="eastAsia"/>
        </w:rPr>
      </w:pPr>
      <w:r>
        <w:rPr>
          <w:rFonts w:hint="eastAsia"/>
        </w:rPr>
        <w:t xml:space="preserve">    四、个人所得税</w:t>
      </w:r>
    </w:p>
    <w:p>
      <w:pPr>
        <w:rPr>
          <w:rFonts w:hint="eastAsia"/>
        </w:rPr>
      </w:pPr>
      <w:r>
        <w:rPr>
          <w:rFonts w:hint="eastAsia"/>
        </w:rPr>
        <w:t xml:space="preserve">    (一)概述</w:t>
      </w:r>
    </w:p>
    <w:p>
      <w:pPr>
        <w:rPr>
          <w:rFonts w:hint="eastAsia"/>
        </w:rPr>
      </w:pPr>
      <w:r>
        <w:rPr>
          <w:rFonts w:hint="eastAsia"/>
        </w:rPr>
        <w:t xml:space="preserve">    1.定义：是对我国居民的境内外所得和非居民来源于我国的个人所得征收的一种税。</w:t>
      </w:r>
    </w:p>
    <w:p>
      <w:pPr>
        <w:rPr>
          <w:rFonts w:hint="eastAsia"/>
        </w:rPr>
      </w:pPr>
      <w:r>
        <w:rPr>
          <w:rFonts w:hint="eastAsia"/>
        </w:rPr>
        <w:t xml:space="preserve">    2.制定新的个人所得税的必要性。</w:t>
      </w:r>
    </w:p>
    <w:p>
      <w:pPr>
        <w:rPr>
          <w:rFonts w:hint="eastAsia"/>
        </w:rPr>
      </w:pPr>
      <w:r>
        <w:rPr>
          <w:rFonts w:hint="eastAsia"/>
        </w:rPr>
        <w:t xml:space="preserve">    (1)涵义：“三税合一”</w:t>
      </w:r>
    </w:p>
    <w:p>
      <w:pPr>
        <w:rPr>
          <w:rFonts w:hint="eastAsia"/>
        </w:rPr>
      </w:pPr>
      <w:r>
        <w:rPr>
          <w:rFonts w:hint="eastAsia"/>
        </w:rPr>
        <w:t xml:space="preserve">    (2)必要性：是为了解决现行法规与形式发展不相适应的矛盾。 ☆</w:t>
      </w:r>
    </w:p>
    <w:p>
      <w:pPr>
        <w:rPr>
          <w:rFonts w:hint="eastAsia"/>
        </w:rPr>
      </w:pPr>
      <w:r>
        <w:rPr>
          <w:rFonts w:hint="eastAsia"/>
        </w:rPr>
        <w:t xml:space="preserve">    3.制定新的个人所得税法的指导思想和原则</w:t>
      </w:r>
    </w:p>
    <w:p>
      <w:pPr>
        <w:rPr>
          <w:rFonts w:hint="eastAsia"/>
        </w:rPr>
      </w:pPr>
      <w:r>
        <w:rPr>
          <w:rFonts w:hint="eastAsia"/>
        </w:rPr>
        <w:t xml:space="preserve">    指导思想：简化税制，公平税负，强化管理，完善制度。</w:t>
      </w:r>
    </w:p>
    <w:p>
      <w:pPr>
        <w:rPr>
          <w:rFonts w:hint="eastAsia"/>
        </w:rPr>
      </w:pPr>
      <w:r>
        <w:rPr>
          <w:rFonts w:hint="eastAsia"/>
        </w:rPr>
        <w:t xml:space="preserve">    原则：(1)在保持政策连续性的前提下适当加以调整。</w:t>
      </w:r>
    </w:p>
    <w:p>
      <w:pPr>
        <w:rPr>
          <w:rFonts w:hint="eastAsia"/>
        </w:rPr>
      </w:pPr>
      <w:r>
        <w:rPr>
          <w:rFonts w:hint="eastAsia"/>
        </w:rPr>
        <w:t xml:space="preserve">    (2)调节高收入，缓解个人收入差距悬殊的矛盾。</w:t>
      </w:r>
    </w:p>
    <w:p>
      <w:pPr>
        <w:rPr>
          <w:rFonts w:hint="eastAsia"/>
        </w:rPr>
      </w:pPr>
      <w:r>
        <w:rPr>
          <w:rFonts w:hint="eastAsia"/>
        </w:rPr>
        <w:t xml:space="preserve">    (3)从中国实际情况出发，借鉴国外的有益做法。</w:t>
      </w:r>
    </w:p>
    <w:p>
      <w:pPr>
        <w:rPr>
          <w:rFonts w:hint="eastAsia"/>
        </w:rPr>
      </w:pPr>
    </w:p>
    <w:p>
      <w:pPr>
        <w:rPr>
          <w:rFonts w:hint="eastAsia"/>
        </w:rPr>
      </w:pPr>
      <w:r>
        <w:rPr>
          <w:rFonts w:hint="eastAsia"/>
        </w:rPr>
        <w:t xml:space="preserve">    (二)我国现行个人所得税的征收制度</w:t>
      </w:r>
    </w:p>
    <w:p>
      <w:pPr>
        <w:rPr>
          <w:rFonts w:hint="eastAsia"/>
        </w:rPr>
      </w:pPr>
      <w:r>
        <w:rPr>
          <w:rFonts w:hint="eastAsia"/>
        </w:rPr>
        <w:t xml:space="preserve">    1.纳税人和征税范围</w:t>
      </w:r>
    </w:p>
    <w:p>
      <w:pPr>
        <w:rPr>
          <w:rFonts w:hint="eastAsia"/>
        </w:rPr>
      </w:pPr>
      <w:r>
        <w:rPr>
          <w:rFonts w:hint="eastAsia"/>
        </w:rPr>
        <w:t xml:space="preserve">    (1)纳税人：</w:t>
      </w:r>
    </w:p>
    <w:p>
      <w:pPr>
        <w:rPr>
          <w:rFonts w:hint="eastAsia"/>
        </w:rPr>
      </w:pPr>
      <w:r>
        <w:rPr>
          <w:rFonts w:hint="eastAsia"/>
        </w:rPr>
        <w:t xml:space="preserve">    ①居民：A有住所的个人 B无住所但在境内居住满1年的个人</w:t>
      </w:r>
    </w:p>
    <w:p>
      <w:pPr>
        <w:rPr>
          <w:rFonts w:hint="eastAsia"/>
        </w:rPr>
      </w:pPr>
      <w:r>
        <w:rPr>
          <w:rFonts w:hint="eastAsia"/>
        </w:rPr>
        <w:t xml:space="preserve">    ②非居民：无住所又不居住或无住所居住不满1年，但有来源于中国境内所得的个人。</w:t>
      </w:r>
    </w:p>
    <w:p>
      <w:pPr>
        <w:rPr>
          <w:rFonts w:hint="eastAsia"/>
        </w:rPr>
      </w:pPr>
      <w:r>
        <w:rPr>
          <w:rFonts w:hint="eastAsia"/>
        </w:rPr>
        <w:t xml:space="preserve">    (2)征税范围：①对居民：来源于境内外的全部所得 ②对非居民：来源于中国的所得</w:t>
      </w:r>
    </w:p>
    <w:p>
      <w:pPr>
        <w:rPr>
          <w:rFonts w:hint="eastAsia"/>
        </w:rPr>
      </w:pPr>
      <w:r>
        <w:rPr>
          <w:rFonts w:hint="eastAsia"/>
        </w:rPr>
        <w:t xml:space="preserve">    (3)对于居民的境外所得，实行税收抵免</w:t>
      </w:r>
    </w:p>
    <w:p>
      <w:pPr>
        <w:rPr>
          <w:rFonts w:hint="eastAsia"/>
        </w:rPr>
      </w:pPr>
      <w:r>
        <w:rPr>
          <w:rFonts w:hint="eastAsia"/>
        </w:rPr>
        <w:t xml:space="preserve">    ①准允抵免的应是纳税人实缴税款</w:t>
      </w:r>
    </w:p>
    <w:p>
      <w:pPr>
        <w:rPr>
          <w:rFonts w:hint="eastAsia"/>
        </w:rPr>
      </w:pPr>
      <w:r>
        <w:rPr>
          <w:rFonts w:hint="eastAsia"/>
        </w:rPr>
        <w:t xml:space="preserve">    ②准允抵免的税款不能超过限额(按国内税率计算的税额)</w:t>
      </w:r>
    </w:p>
    <w:p>
      <w:pPr>
        <w:rPr>
          <w:rFonts w:hint="eastAsia"/>
        </w:rPr>
      </w:pPr>
      <w:r>
        <w:rPr>
          <w:rFonts w:hint="eastAsia"/>
        </w:rPr>
        <w:t xml:space="preserve">    ③在境外实缴税款低于扣除限额的应补交;超过扣除限额的其超过部分不得在当年抵扣，但可以在以后5年内抵扣。</w:t>
      </w:r>
    </w:p>
    <w:p>
      <w:pPr>
        <w:rPr>
          <w:rFonts w:hint="eastAsia"/>
        </w:rPr>
      </w:pPr>
      <w:r>
        <w:rPr>
          <w:rFonts w:hint="eastAsia"/>
        </w:rPr>
        <w:t xml:space="preserve">    2.征税对象：纳税人取得的全部个人所得。P212</w:t>
      </w:r>
    </w:p>
    <w:p>
      <w:pPr>
        <w:rPr>
          <w:rFonts w:hint="eastAsia"/>
        </w:rPr>
      </w:pPr>
      <w:r>
        <w:rPr>
          <w:rFonts w:hint="eastAsia"/>
        </w:rPr>
        <w:t xml:space="preserve">    3.计税依据：应纳税所得额=收入总额-费用扣除标准。P213</w:t>
      </w:r>
    </w:p>
    <w:p>
      <w:pPr>
        <w:rPr>
          <w:rFonts w:hint="eastAsia"/>
        </w:rPr>
      </w:pPr>
      <w:r>
        <w:rPr>
          <w:rFonts w:hint="eastAsia"/>
        </w:rPr>
        <w:t xml:space="preserve">    4.税率：P215</w:t>
      </w:r>
    </w:p>
    <w:p>
      <w:pPr>
        <w:rPr>
          <w:rFonts w:hint="eastAsia"/>
        </w:rPr>
      </w:pPr>
      <w:r>
        <w:rPr>
          <w:rFonts w:hint="eastAsia"/>
        </w:rPr>
        <w:t xml:space="preserve">    (1)工资，薪金所得</w:t>
      </w:r>
    </w:p>
    <w:p>
      <w:pPr>
        <w:rPr>
          <w:rFonts w:hint="eastAsia"/>
        </w:rPr>
      </w:pPr>
      <w:r>
        <w:rPr>
          <w:rFonts w:hint="eastAsia"/>
        </w:rPr>
        <w:t xml:space="preserve">    (2)个体工商户生产，经营所得，承包经营，承租经营所得 5%~35%五级</w:t>
      </w:r>
    </w:p>
    <w:p>
      <w:pPr>
        <w:rPr>
          <w:rFonts w:hint="eastAsia"/>
        </w:rPr>
      </w:pPr>
      <w:r>
        <w:rPr>
          <w:rFonts w:hint="eastAsia"/>
        </w:rPr>
        <w:t xml:space="preserve">    (3)稿酬，劳务报酬，特许权使用费所得，利息，股息，红利所得，财产租赁所得，财产转让所得，偶然所得和其他所得 20%</w:t>
      </w:r>
    </w:p>
    <w:p>
      <w:pPr>
        <w:rPr>
          <w:rFonts w:hint="eastAsia"/>
        </w:rPr>
      </w:pPr>
      <w:r>
        <w:rPr>
          <w:rFonts w:hint="eastAsia"/>
        </w:rPr>
        <w:t xml:space="preserve">    稿酬减征30% 例：甲： (3600-800)×(1-30%)×20% 4000元以下情况</w:t>
      </w:r>
    </w:p>
    <w:p>
      <w:pPr>
        <w:rPr>
          <w:rFonts w:hint="eastAsia"/>
        </w:rPr>
      </w:pPr>
      <w:r>
        <w:rPr>
          <w:rFonts w:hint="eastAsia"/>
        </w:rPr>
        <w:t xml:space="preserve">    乙：6400×(1-20%)×(1-30%)×20% 4000元以上情况</w:t>
      </w:r>
    </w:p>
    <w:p>
      <w:pPr>
        <w:rPr>
          <w:rFonts w:hint="eastAsia"/>
        </w:rPr>
      </w:pPr>
      <w:r>
        <w:rPr>
          <w:rFonts w:hint="eastAsia"/>
        </w:rPr>
        <w:t xml:space="preserve">    劳务报酬一次收入畸高的，加成征收： 2万&lt;收入≤5万 加征五成(50%)，加征后税率为30%</w:t>
      </w:r>
    </w:p>
    <w:p>
      <w:pPr>
        <w:rPr>
          <w:rFonts w:hint="eastAsia"/>
        </w:rPr>
      </w:pPr>
      <w:r>
        <w:rPr>
          <w:rFonts w:hint="eastAsia"/>
        </w:rPr>
        <w:t xml:space="preserve">    收入&gt;5 万 加征十成(100%)，加征后税率为40%</w:t>
      </w:r>
    </w:p>
    <w:p>
      <w:pPr>
        <w:rPr>
          <w:rFonts w:hint="eastAsia"/>
        </w:rPr>
      </w:pPr>
      <w:r>
        <w:rPr>
          <w:rFonts w:hint="eastAsia"/>
        </w:rPr>
        <w:t xml:space="preserve">    5.减免税</w:t>
      </w:r>
    </w:p>
    <w:p>
      <w:pPr>
        <w:rPr>
          <w:rFonts w:hint="eastAsia"/>
        </w:rPr>
      </w:pPr>
      <w:r>
        <w:rPr>
          <w:rFonts w:hint="eastAsia"/>
        </w:rPr>
        <w:t xml:space="preserve">    6.征收管理：</w:t>
      </w:r>
    </w:p>
    <w:p>
      <w:pPr>
        <w:rPr>
          <w:rFonts w:hint="eastAsia"/>
        </w:rPr>
      </w:pPr>
      <w:r>
        <w:rPr>
          <w:rFonts w:hint="eastAsia"/>
        </w:rPr>
        <w:t xml:space="preserve">    征收方法：源泉扣缴，个人自行申报。</w:t>
      </w:r>
    </w:p>
    <w:p>
      <w:pPr>
        <w:rPr>
          <w:rFonts w:hint="eastAsia"/>
        </w:rPr>
      </w:pPr>
      <w:r>
        <w:rPr>
          <w:rFonts w:hint="eastAsia"/>
        </w:rPr>
        <w:t xml:space="preserve">    纳税期限：次月7日内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3C805F1"/>
    <w:rsid w:val="1F982663"/>
    <w:rsid w:val="3D595C3F"/>
    <w:rsid w:val="419104F8"/>
    <w:rsid w:val="4C616728"/>
    <w:rsid w:val="598B4FC3"/>
    <w:rsid w:val="692C6796"/>
    <w:rsid w:val="6CEF5E81"/>
    <w:rsid w:val="6D535020"/>
    <w:rsid w:val="71626008"/>
    <w:rsid w:val="7D05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2018-11-15T07:05:12Z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