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900" w:lineRule="atLeast"/>
        <w:ind w:left="0" w:right="0"/>
        <w:jc w:val="center"/>
        <w:rPr>
          <w:rFonts w:ascii="黑体" w:hAnsi="宋体" w:eastAsia="黑体" w:cs="黑体"/>
          <w:color w:val="CC3300"/>
          <w:sz w:val="27"/>
          <w:szCs w:val="27"/>
        </w:rPr>
      </w:pPr>
      <w:r>
        <w:rPr>
          <w:rStyle w:val="6"/>
          <w:rFonts w:hint="eastAsia" w:ascii="黑体" w:hAnsi="宋体" w:eastAsia="黑体" w:cs="黑体"/>
          <w:b/>
          <w:i w:val="0"/>
          <w:caps w:val="0"/>
          <w:color w:val="CC3300"/>
          <w:spacing w:val="0"/>
          <w:sz w:val="27"/>
          <w:szCs w:val="27"/>
          <w:bdr w:val="none" w:color="auto" w:sz="0" w:space="0"/>
          <w:shd w:val="clear" w:fill="FFFFFF"/>
        </w:rPr>
        <w:t>浅议小学低年级美术教学评价</w:t>
      </w:r>
    </w:p>
    <w:p>
      <w:pPr>
        <w:pStyle w:val="3"/>
        <w:keepNext w:val="0"/>
        <w:keepLines w:val="0"/>
        <w:widowControl/>
        <w:suppressLineNumbers w:val="0"/>
        <w:rPr>
          <w:rFonts w:hint="eastAsia" w:ascii="宋体" w:hAnsi="宋体" w:eastAsia="宋体" w:cs="宋体"/>
          <w:sz w:val="24"/>
          <w:szCs w:val="24"/>
        </w:rPr>
      </w:pPr>
      <w:bookmarkStart w:id="0" w:name="_GoBack"/>
      <w:bookmarkEnd w:id="0"/>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内容摘要：随着美术学科新课程标准的实施，我校现在的美术学科教学评价与过去大有不同，转变了评价观念和方法。我们本着保护学生个性、培养学生的兴趣、提高学生审美及综合能力的目的，在评价过程中运用一切能用的方式、方法，让我们的学生真正做到敢想、敢说、敢画、敢做，真正体现评价的公平公正和客观。</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关键词：过程评价 多元评价 质性评价</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随着美术学科新课程标准的实施，我校现在的美术学科教学评价与过去大有不同，过去的做法过于注重静态评价通常是参加美术比赛，或教师一人说了算。现今的做法则特别关心学生美术学习的变化与成长，强调学生个人本位，评价其学习成果。下面就谈谈我在美术教学评价方面的一些做法。</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一、由重结果的评价变为重过程的评价</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传统上，美术教师评价学生的美术学习，常以对于学生美术学习的优劣通常是通过一次比赛获奖情况，或完成一件作品来决定学生一个学期的美术学习成绩。很显然，这种“一锤定音”的评价，不能够全面反映学生的学习状况，也没有对学生的学习产生促进的作用。文学家罗曼罗兰说：“不要只在乎事情的结果，只要曾经努力。”在小学美术教育中这句话更为适用。努力的过程就是学生素质发展的过程，我们不能简单的以学生最终的作品来给学生的能力进行定位。因为每个孩子都有自己特有的生长环境，个性的不同，成长环境的不同，表现出来的内在气质也就存在差异。我们应该从学生学习过程中去发现学生的绘画热情，提高学生的观察力、想象力，挖掘他们的创造力，保护孩子的个性特点。</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我在美术课上，尽量多的去给孩子创造更多的表现机会。例如：说的机会，演的机会，示范的机会。只要是孩子大胆的想象，哪怕提出怪异可笑的想法;孩子投入较高热情去画画，哪怕最终的效果不是太好，教师都应给予充分的肯定。只有这样，孩子才能保持较高的热情，在绘画过程中享受到成功的喜悦。我们应该关心的是学生学习的轨迹和改变情况，而不是最终的结果。</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二、由单一评价变多元评价</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传统上，美术教学评价只强调美术技能技法，而忽略认知和情意。即使是技法部分也只强调训练而已，因此评价的内容是单一的。除此之外，传统评价只是学生完成作品，教师一个人给与评价，因此，评价方式、评价人都是单一的。</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相反的，在多元的美术教学评价里，我们的教学目标和学习成果是多样的。因此，除了对美术技能技法评价外，还要兼顾情谊和认知的评价。而在评价者方面，我们不但注重教师对学生的评价，还兼顾同学、家长对被评价者的评价，而我们最注重的是学生的自评。因此，我们现在的评价内容与评价方式都是多元的。</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三、由主观评价变客观评价</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儿童作品是儿童一定阶段的内心世界的外现，具有儿童特殊的美术语言，与成人美术有着极大的区别。许多教师不了解儿童作品的原有特点，在美术评价上主观、武断，不够客观真实以至走上误区：</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(一)以像不像来评价儿童作品</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传统上，不少人在评价一幅画是常采用“真像”、“太逼真了”之类的话语。这样评价是单一片面而过于主观。它忽略了作品的内涵，忽略了作品丰富的想象力，独特的表现方式，与众不同的审美观等，无法深入诠释作品内在的含义。而现在的评价我们应更加侧重于作品的内涵，发现作品中独特的亮点，而不是把目光只停留在表象上，一味的用“像不象”“功底深不深”来评价一件作品。</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(二)以对不对来评价儿童作品</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艺术与科学着极大的区别。科技重视准确性，而绘画可以用夸张、变形、想象等手法把自己内在的抽象的情感形象化。小学生由于自身知识的不足，经验不丰富，理解能力不够等因素在绘画中表现出来的情况与事实有着很多的不相符之处。如果想在他们的绘画中找出几处科学性的错误，那几乎是随手可得：“猫和老鼠成了好朋友” “小朋友们像小鸟儿一样在空中飞翔” “地球和太阳拉起了手”等等。如果我们还自作聪明的用深入浅出的语句向孩子们解释什么是对的，什么是错的，什么是可能的，什么是不可能的，那么在美术教学中培养孩子的想象力、创造力就成了一句空话。</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(三)以喜不喜欢来评价儿童作品</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这个误区涉及到个性的问题。教师的个性，学生的个性，怎样处理好这对矛盾?作为一位美术教师要有扎实的美术功底，更要有独特的审美观。但在评价学生作品时，是不是以自己的审美观来作参照，是不是学生都要向自己看齐呢?答案是否定的，学生不能成为老师的复制品。</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所以，在评价学生的作品时，要尽量避免以成人的角度主观、武断的评价儿童作品，我们应给那些具有自己独特见解，独特风格的画给与充分的肯定，让学生找到自信，找到思维飞扬的激情。使评价真实客观的反映学生的美术学习情况。</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四、由量化评价变为质性评价</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美术学科同其它学科不同，其评价准则比其它学科要模糊得多，没有一定的量化标准。这就要求教者慎重的处理好量化的过程。面对两幅差不多或各有长处的两幅作品，我们就不能简单的以85分与85分或者是以优与优-来区分，这样只会给孩子的在心理上制造一个人为的障碍，扼杀孩子的自信心。怎样来避免这个问题呢?我们可以对孩子的一件作品从有创新意识，有情趣，有一定技法等方面分别去定位，突出每件作品的优点及不足，等级不需分得太多太细。因为我们的目的并不是要区分出等级而是要通过评价使学生的美术素养得以提高。</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五、由脱离学生实际的评价变为贴近学生生活评价</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导致教学评价脱离学生实际的根本原因是教师还没有认识到学生的主体地位。仍然处在教师讲、学生听，教师示范、学生模仿的地位。在评价过程中忽略了学生的内心世界的变化，甚至用专治、偏激的话语把自己的观点强加于学生的作品上。我们在教学中，要让学生们自己去评价，看看学生们眼中的好作品是什么样的!让孩子介绍自己的画及绘画过程中的体会、感悟等。只有与学生多交流，让学生们多交流，我们才能观察到孩子的内心世界，才能贴近学生，才能作出一个正确的评价。</w:t>
      </w:r>
    </w:p>
    <w:p>
      <w:pPr>
        <w:pStyle w:val="3"/>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总之，只要我们本着保护学生个性、培养学生的兴趣、提高学生审美及综合能力的目的，在评价过程中运用一切能用的方式、方法，让我们的学生真正做到敢想、敢说、敢画、敢做，那么，我们的评价过程就不会偏轨，小学美术教学评价的作用也就真正的落实到位了。</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61730E"/>
    <w:rsid w:val="662F4C0C"/>
    <w:rsid w:val="68C10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2019-04-25T07:05:04Z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